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B40" w:rsidRDefault="00D02D51" w:rsidP="000B0435">
      <w:pPr>
        <w:pStyle w:val="Titre1"/>
        <w:jc w:val="center"/>
        <w:rPr>
          <w:rFonts w:ascii="Arial" w:hAnsi="Arial" w:cs="Arial"/>
          <w:sz w:val="24"/>
          <w:szCs w:val="20"/>
          <w:u w:val="single"/>
        </w:rPr>
      </w:pPr>
      <w:r>
        <w:rPr>
          <w:rFonts w:ascii="Arial" w:hAnsi="Arial" w:cs="Arial"/>
          <w:noProof/>
          <w:sz w:val="24"/>
          <w:szCs w:val="20"/>
          <w:u w:val="single"/>
        </w:rPr>
        <w:pict>
          <v:shapetype id="_x0000_t202" coordsize="21600,21600" o:spt="202" path="m,l,21600r21600,l21600,xe">
            <v:stroke joinstyle="miter"/>
            <v:path gradientshapeok="t" o:connecttype="rect"/>
          </v:shapetype>
          <v:shape id="_x0000_s1031" type="#_x0000_t202" style="position:absolute;left:0;text-align:left;margin-left:412.9pt;margin-top:-6.7pt;width:135.05pt;height:40.15pt;z-index:251657728;mso-height-percent:200;mso-height-percent:200;mso-width-relative:margin;mso-height-relative:margin" fillcolor="yellow">
            <v:textbox style="mso-fit-shape-to-text:t">
              <w:txbxContent>
                <w:p w:rsidR="00D46A75" w:rsidRPr="004354AC" w:rsidRDefault="00D46A75" w:rsidP="00D46A75">
                  <w:pPr>
                    <w:jc w:val="center"/>
                    <w:rPr>
                      <w:b/>
                      <w:color w:val="0033CC"/>
                      <w:sz w:val="28"/>
                    </w:rPr>
                  </w:pPr>
                  <w:r w:rsidRPr="004354AC">
                    <w:rPr>
                      <w:b/>
                      <w:color w:val="0033CC"/>
                      <w:sz w:val="28"/>
                    </w:rPr>
                    <w:t>Choisir une prière par paragraphe</w:t>
                  </w:r>
                </w:p>
              </w:txbxContent>
            </v:textbox>
            <w10:wrap type="square"/>
          </v:shape>
        </w:pict>
      </w:r>
      <w:r w:rsidR="00D70B40" w:rsidRPr="00D95D08">
        <w:rPr>
          <w:rFonts w:ascii="Arial" w:hAnsi="Arial" w:cs="Arial"/>
          <w:sz w:val="24"/>
          <w:szCs w:val="20"/>
          <w:highlight w:val="cyan"/>
          <w:u w:val="single"/>
        </w:rPr>
        <w:t>CHOIX DE PRIERES UNIVERSELLES POUR BAPTEME</w:t>
      </w:r>
    </w:p>
    <w:p w:rsidR="00D70B40" w:rsidRPr="00D95D08" w:rsidRDefault="00D95D08" w:rsidP="000B0435">
      <w:pPr>
        <w:pStyle w:val="Titre1"/>
        <w:jc w:val="center"/>
        <w:rPr>
          <w:rFonts w:ascii="Arial Narrow" w:hAnsi="Arial Narrow" w:cs="Arial"/>
          <w:b w:val="0"/>
          <w:i/>
          <w:szCs w:val="20"/>
        </w:rPr>
      </w:pPr>
      <w:r w:rsidRPr="00D95D08">
        <w:rPr>
          <w:rFonts w:ascii="Arial Narrow" w:hAnsi="Arial Narrow" w:cs="Arial"/>
          <w:b w:val="0"/>
          <w:i/>
          <w:szCs w:val="20"/>
        </w:rPr>
        <w:t xml:space="preserve">Vous pouvez </w:t>
      </w:r>
      <w:r>
        <w:rPr>
          <w:rFonts w:ascii="Arial Narrow" w:hAnsi="Arial Narrow" w:cs="Arial"/>
          <w:b w:val="0"/>
          <w:i/>
          <w:szCs w:val="20"/>
        </w:rPr>
        <w:t xml:space="preserve">les </w:t>
      </w:r>
      <w:r w:rsidRPr="00D95D08">
        <w:rPr>
          <w:rFonts w:ascii="Arial Narrow" w:hAnsi="Arial Narrow" w:cs="Arial"/>
          <w:b w:val="0"/>
          <w:i/>
          <w:szCs w:val="20"/>
        </w:rPr>
        <w:t xml:space="preserve">choisir, </w:t>
      </w:r>
      <w:r>
        <w:rPr>
          <w:rFonts w:ascii="Arial Narrow" w:hAnsi="Arial Narrow" w:cs="Arial"/>
          <w:b w:val="0"/>
          <w:i/>
          <w:szCs w:val="20"/>
        </w:rPr>
        <w:t xml:space="preserve">les </w:t>
      </w:r>
      <w:r w:rsidRPr="00D95D08">
        <w:rPr>
          <w:rFonts w:ascii="Arial Narrow" w:hAnsi="Arial Narrow" w:cs="Arial"/>
          <w:b w:val="0"/>
          <w:i/>
          <w:szCs w:val="20"/>
        </w:rPr>
        <w:t>modifier, ou composer vous-mêmes d’autres prières bien sûr</w:t>
      </w:r>
      <w:r>
        <w:rPr>
          <w:rFonts w:ascii="Arial Narrow" w:hAnsi="Arial Narrow" w:cs="Arial"/>
          <w:b w:val="0"/>
          <w:i/>
          <w:szCs w:val="20"/>
        </w:rPr>
        <w:t xml:space="preserve"> …</w:t>
      </w:r>
    </w:p>
    <w:p w:rsidR="006D5839" w:rsidRPr="00D95D08" w:rsidRDefault="00403425" w:rsidP="001B5894">
      <w:pPr>
        <w:pStyle w:val="Titre1"/>
        <w:spacing w:after="60" w:line="204" w:lineRule="auto"/>
        <w:ind w:left="-142"/>
        <w:jc w:val="both"/>
        <w:rPr>
          <w:rFonts w:ascii="Arial" w:hAnsi="Arial" w:cs="Arial"/>
          <w:sz w:val="24"/>
          <w:szCs w:val="20"/>
          <w:highlight w:val="green"/>
          <w:u w:val="single"/>
        </w:rPr>
      </w:pPr>
      <w:r>
        <w:rPr>
          <w:rFonts w:ascii="Arial" w:hAnsi="Arial" w:cs="Arial"/>
          <w:sz w:val="24"/>
          <w:szCs w:val="20"/>
          <w:highlight w:val="green"/>
          <w:u w:val="single"/>
        </w:rPr>
        <w:t xml:space="preserve">A - </w:t>
      </w:r>
      <w:r w:rsidR="0054634B">
        <w:rPr>
          <w:rFonts w:ascii="Arial" w:hAnsi="Arial" w:cs="Arial"/>
          <w:sz w:val="24"/>
          <w:szCs w:val="20"/>
          <w:highlight w:val="green"/>
          <w:u w:val="single"/>
        </w:rPr>
        <w:t>Pour l’enfant baptisé</w:t>
      </w:r>
    </w:p>
    <w:p w:rsidR="00BC206D" w:rsidRPr="00E41C58" w:rsidRDefault="00F62EF6" w:rsidP="00BC206D">
      <w:pPr>
        <w:pStyle w:val="Sansinterligne"/>
        <w:numPr>
          <w:ilvl w:val="0"/>
          <w:numId w:val="20"/>
        </w:numPr>
        <w:spacing w:after="60" w:line="204" w:lineRule="auto"/>
        <w:ind w:left="426"/>
        <w:jc w:val="both"/>
        <w:rPr>
          <w:rFonts w:cs="Calibri"/>
          <w:sz w:val="24"/>
          <w:szCs w:val="24"/>
        </w:rPr>
      </w:pPr>
      <w:r w:rsidRPr="00F62EF6">
        <w:rPr>
          <w:rFonts w:cs="Calibri"/>
          <w:color w:val="FF0000"/>
          <w:sz w:val="24"/>
          <w:szCs w:val="24"/>
        </w:rPr>
        <w:t>……….</w:t>
      </w:r>
      <w:r w:rsidR="00BC206D" w:rsidRPr="00E41C58">
        <w:rPr>
          <w:rFonts w:cs="Calibri"/>
          <w:sz w:val="24"/>
          <w:szCs w:val="24"/>
        </w:rPr>
        <w:t xml:space="preserve"> et </w:t>
      </w:r>
      <w:r w:rsidRPr="00F62EF6">
        <w:rPr>
          <w:rFonts w:cs="Calibri"/>
          <w:color w:val="FF0000"/>
          <w:sz w:val="24"/>
          <w:szCs w:val="24"/>
        </w:rPr>
        <w:t>………</w:t>
      </w:r>
      <w:r w:rsidR="00BC206D" w:rsidRPr="00E41C58">
        <w:rPr>
          <w:rFonts w:cs="Calibri"/>
          <w:sz w:val="24"/>
          <w:szCs w:val="24"/>
        </w:rPr>
        <w:t xml:space="preserve"> ont été marqués du signe de la croix. Pour qu'ils soient </w:t>
      </w:r>
      <w:r w:rsidR="00BC206D" w:rsidRPr="00BC206D">
        <w:rPr>
          <w:rFonts w:cs="Calibri"/>
          <w:sz w:val="24"/>
          <w:szCs w:val="24"/>
        </w:rPr>
        <w:t>f</w:t>
      </w:r>
      <w:r w:rsidR="00BC206D" w:rsidRPr="00E41C58">
        <w:rPr>
          <w:rFonts w:cs="Calibri"/>
          <w:sz w:val="24"/>
          <w:szCs w:val="24"/>
        </w:rPr>
        <w:t xml:space="preserve">idèles au Christ tout au long de leur vie... Prions le Seigneur! </w:t>
      </w:r>
    </w:p>
    <w:p w:rsidR="00BC206D" w:rsidRPr="00E41C58" w:rsidRDefault="00BC206D" w:rsidP="00BC206D">
      <w:pPr>
        <w:pStyle w:val="Sansinterligne"/>
        <w:numPr>
          <w:ilvl w:val="0"/>
          <w:numId w:val="20"/>
        </w:numPr>
        <w:spacing w:after="60" w:line="204" w:lineRule="auto"/>
        <w:ind w:left="426"/>
        <w:jc w:val="both"/>
        <w:rPr>
          <w:rFonts w:cs="Calibri"/>
          <w:sz w:val="24"/>
          <w:szCs w:val="24"/>
        </w:rPr>
      </w:pPr>
      <w:r w:rsidRPr="00E41C58">
        <w:rPr>
          <w:rFonts w:cs="Calibri"/>
          <w:sz w:val="24"/>
          <w:szCs w:val="24"/>
        </w:rPr>
        <w:t xml:space="preserve">Pour </w:t>
      </w:r>
      <w:r w:rsidR="00F62EF6" w:rsidRPr="00F62EF6">
        <w:rPr>
          <w:rFonts w:cs="Calibri"/>
          <w:color w:val="FF0000"/>
          <w:sz w:val="24"/>
          <w:szCs w:val="24"/>
        </w:rPr>
        <w:t>……….</w:t>
      </w:r>
      <w:r w:rsidR="00F62EF6" w:rsidRPr="00E41C58">
        <w:rPr>
          <w:rFonts w:cs="Calibri"/>
          <w:sz w:val="24"/>
          <w:szCs w:val="24"/>
        </w:rPr>
        <w:t xml:space="preserve"> et </w:t>
      </w:r>
      <w:r w:rsidR="00F62EF6" w:rsidRPr="00F62EF6">
        <w:rPr>
          <w:rFonts w:cs="Calibri"/>
          <w:color w:val="FF0000"/>
          <w:sz w:val="24"/>
          <w:szCs w:val="24"/>
        </w:rPr>
        <w:t>………</w:t>
      </w:r>
      <w:r w:rsidR="00F62EF6">
        <w:rPr>
          <w:rFonts w:cs="Calibri"/>
          <w:color w:val="FF0000"/>
          <w:sz w:val="24"/>
          <w:szCs w:val="24"/>
        </w:rPr>
        <w:t>,</w:t>
      </w:r>
      <w:r w:rsidR="00F62EF6" w:rsidRPr="00E41C58">
        <w:rPr>
          <w:rFonts w:cs="Calibri"/>
          <w:sz w:val="24"/>
          <w:szCs w:val="24"/>
        </w:rPr>
        <w:t xml:space="preserve"> </w:t>
      </w:r>
      <w:r w:rsidRPr="00E41C58">
        <w:rPr>
          <w:rFonts w:cs="Calibri"/>
          <w:sz w:val="24"/>
          <w:szCs w:val="24"/>
        </w:rPr>
        <w:t>afin qu'ils/elles deviennent par le baptême, fils/fille(s) adoptif/</w:t>
      </w:r>
      <w:proofErr w:type="spellStart"/>
      <w:r w:rsidRPr="00E41C58">
        <w:rPr>
          <w:rFonts w:cs="Calibri"/>
          <w:sz w:val="24"/>
          <w:szCs w:val="24"/>
        </w:rPr>
        <w:t>ve</w:t>
      </w:r>
      <w:proofErr w:type="spellEnd"/>
      <w:r w:rsidRPr="00E41C58">
        <w:rPr>
          <w:rFonts w:cs="Calibri"/>
          <w:sz w:val="24"/>
          <w:szCs w:val="24"/>
        </w:rPr>
        <w:t xml:space="preserve">(s) de Dieu et qu'ils/elles renaissent de l'Esprit. Prions le Seigneur! </w:t>
      </w:r>
    </w:p>
    <w:p w:rsidR="00BC206D" w:rsidRPr="00E41C58" w:rsidRDefault="00BC206D" w:rsidP="00BC206D">
      <w:pPr>
        <w:pStyle w:val="Sansinterligne"/>
        <w:numPr>
          <w:ilvl w:val="0"/>
          <w:numId w:val="20"/>
        </w:numPr>
        <w:spacing w:after="60" w:line="204" w:lineRule="auto"/>
        <w:ind w:left="426"/>
        <w:jc w:val="both"/>
        <w:rPr>
          <w:rFonts w:cs="Calibri"/>
          <w:sz w:val="24"/>
          <w:szCs w:val="24"/>
        </w:rPr>
      </w:pPr>
      <w:r w:rsidRPr="00E41C58">
        <w:rPr>
          <w:rFonts w:cs="Calibri"/>
          <w:sz w:val="24"/>
          <w:szCs w:val="24"/>
        </w:rPr>
        <w:t xml:space="preserve">L'eau qui va couler sur leur front leur donnera la vie de Dieu. Pour que </w:t>
      </w:r>
      <w:r w:rsidR="00F62EF6" w:rsidRPr="00F62EF6">
        <w:rPr>
          <w:rFonts w:cs="Calibri"/>
          <w:color w:val="FF0000"/>
          <w:sz w:val="24"/>
          <w:szCs w:val="24"/>
        </w:rPr>
        <w:t>……….</w:t>
      </w:r>
      <w:r w:rsidR="00F62EF6" w:rsidRPr="00E41C58">
        <w:rPr>
          <w:rFonts w:cs="Calibri"/>
          <w:sz w:val="24"/>
          <w:szCs w:val="24"/>
        </w:rPr>
        <w:t xml:space="preserve"> et </w:t>
      </w:r>
      <w:r w:rsidR="00F62EF6" w:rsidRPr="00F62EF6">
        <w:rPr>
          <w:rFonts w:cs="Calibri"/>
          <w:color w:val="FF0000"/>
          <w:sz w:val="24"/>
          <w:szCs w:val="24"/>
        </w:rPr>
        <w:t>………</w:t>
      </w:r>
      <w:r w:rsidR="00F62EF6" w:rsidRPr="00E41C58">
        <w:rPr>
          <w:rFonts w:cs="Calibri"/>
          <w:sz w:val="24"/>
          <w:szCs w:val="24"/>
        </w:rPr>
        <w:t xml:space="preserve"> </w:t>
      </w:r>
      <w:r w:rsidRPr="00E41C58">
        <w:rPr>
          <w:rFonts w:cs="Calibri"/>
          <w:sz w:val="24"/>
          <w:szCs w:val="24"/>
        </w:rPr>
        <w:t>n'oublient jamais que Dieu habite dans leur cœur et</w:t>
      </w:r>
      <w:r w:rsidRPr="00BC206D">
        <w:rPr>
          <w:rFonts w:cs="Calibri"/>
          <w:sz w:val="24"/>
          <w:szCs w:val="24"/>
        </w:rPr>
        <w:t xml:space="preserve"> </w:t>
      </w:r>
      <w:r w:rsidRPr="00E41C58">
        <w:rPr>
          <w:rFonts w:cs="Calibri"/>
          <w:sz w:val="24"/>
          <w:szCs w:val="24"/>
        </w:rPr>
        <w:t xml:space="preserve">qu'il les aime. Prions le Seigneur! </w:t>
      </w:r>
    </w:p>
    <w:p w:rsidR="00BC206D" w:rsidRPr="00E41C58" w:rsidRDefault="00BC206D" w:rsidP="00BC206D">
      <w:pPr>
        <w:pStyle w:val="Sansinterligne"/>
        <w:numPr>
          <w:ilvl w:val="0"/>
          <w:numId w:val="20"/>
        </w:numPr>
        <w:spacing w:after="60" w:line="204" w:lineRule="auto"/>
        <w:ind w:left="426"/>
        <w:jc w:val="both"/>
        <w:rPr>
          <w:rFonts w:cs="Calibri"/>
          <w:sz w:val="24"/>
          <w:szCs w:val="24"/>
        </w:rPr>
      </w:pPr>
      <w:r w:rsidRPr="00E41C58">
        <w:rPr>
          <w:rFonts w:cs="Calibri"/>
          <w:sz w:val="24"/>
          <w:szCs w:val="24"/>
        </w:rPr>
        <w:t xml:space="preserve">Jésus a dit: "Laissez venir à moi les petits enfants". Pour que </w:t>
      </w:r>
      <w:r w:rsidR="00F62EF6" w:rsidRPr="00F62EF6">
        <w:rPr>
          <w:rFonts w:cs="Calibri"/>
          <w:color w:val="FF0000"/>
          <w:sz w:val="24"/>
          <w:szCs w:val="24"/>
        </w:rPr>
        <w:t>……….</w:t>
      </w:r>
      <w:r w:rsidR="00F62EF6" w:rsidRPr="00E41C58">
        <w:rPr>
          <w:rFonts w:cs="Calibri"/>
          <w:sz w:val="24"/>
          <w:szCs w:val="24"/>
        </w:rPr>
        <w:t xml:space="preserve"> et </w:t>
      </w:r>
      <w:r w:rsidR="00F62EF6" w:rsidRPr="00F62EF6">
        <w:rPr>
          <w:rFonts w:cs="Calibri"/>
          <w:color w:val="FF0000"/>
          <w:sz w:val="24"/>
          <w:szCs w:val="24"/>
        </w:rPr>
        <w:t>………</w:t>
      </w:r>
      <w:r w:rsidRPr="00E41C58">
        <w:rPr>
          <w:rFonts w:cs="Calibri"/>
          <w:sz w:val="24"/>
          <w:szCs w:val="24"/>
        </w:rPr>
        <w:t xml:space="preserve">, qui vont entrer dans la grande famille des enfants de Dieu par le sacrement du baptême, apprennent à le connaître et à l'aimer. Prions le Seigneur! </w:t>
      </w:r>
    </w:p>
    <w:p w:rsidR="00BC206D" w:rsidRPr="00E41C58" w:rsidRDefault="00BC206D" w:rsidP="00BC206D">
      <w:pPr>
        <w:pStyle w:val="Sansinterligne"/>
        <w:numPr>
          <w:ilvl w:val="0"/>
          <w:numId w:val="20"/>
        </w:numPr>
        <w:spacing w:after="60" w:line="204" w:lineRule="auto"/>
        <w:ind w:left="426"/>
        <w:jc w:val="both"/>
        <w:rPr>
          <w:rFonts w:cs="Calibri"/>
          <w:sz w:val="24"/>
          <w:szCs w:val="24"/>
        </w:rPr>
      </w:pPr>
      <w:r w:rsidRPr="00E41C58">
        <w:rPr>
          <w:rFonts w:cs="Calibri"/>
          <w:sz w:val="24"/>
          <w:szCs w:val="24"/>
        </w:rPr>
        <w:t xml:space="preserve">Il n'y a pas de plus grand amour que l'amour de Dieu pour ses enfants. </w:t>
      </w:r>
      <w:r w:rsidR="00F62EF6" w:rsidRPr="00F62EF6">
        <w:rPr>
          <w:rFonts w:cs="Calibri"/>
          <w:color w:val="FF0000"/>
          <w:sz w:val="24"/>
          <w:szCs w:val="24"/>
        </w:rPr>
        <w:t>……….</w:t>
      </w:r>
      <w:r w:rsidR="00F62EF6" w:rsidRPr="00E41C58">
        <w:rPr>
          <w:rFonts w:cs="Calibri"/>
          <w:sz w:val="24"/>
          <w:szCs w:val="24"/>
        </w:rPr>
        <w:t xml:space="preserve"> et </w:t>
      </w:r>
      <w:r w:rsidR="00F62EF6" w:rsidRPr="00F62EF6">
        <w:rPr>
          <w:rFonts w:cs="Calibri"/>
          <w:color w:val="FF0000"/>
          <w:sz w:val="24"/>
          <w:szCs w:val="24"/>
        </w:rPr>
        <w:t>………</w:t>
      </w:r>
      <w:r w:rsidR="00F62EF6" w:rsidRPr="00E41C58">
        <w:rPr>
          <w:rFonts w:cs="Calibri"/>
          <w:sz w:val="24"/>
          <w:szCs w:val="24"/>
        </w:rPr>
        <w:t xml:space="preserve"> </w:t>
      </w:r>
      <w:r w:rsidRPr="00E41C58">
        <w:rPr>
          <w:rFonts w:cs="Calibri"/>
          <w:sz w:val="24"/>
          <w:szCs w:val="24"/>
        </w:rPr>
        <w:t xml:space="preserve"> qui vont devenir les enfants de Dieu par le sacrement du baptême : Prions le Seigneur! </w:t>
      </w:r>
    </w:p>
    <w:p w:rsidR="00BC206D" w:rsidRPr="00E41C58" w:rsidRDefault="00BC206D" w:rsidP="00BC206D">
      <w:pPr>
        <w:pStyle w:val="Sansinterligne"/>
        <w:numPr>
          <w:ilvl w:val="0"/>
          <w:numId w:val="20"/>
        </w:numPr>
        <w:spacing w:after="60" w:line="204" w:lineRule="auto"/>
        <w:ind w:left="426"/>
        <w:jc w:val="both"/>
        <w:rPr>
          <w:rFonts w:cs="Calibri"/>
          <w:sz w:val="24"/>
          <w:szCs w:val="24"/>
        </w:rPr>
      </w:pPr>
      <w:r w:rsidRPr="00E41C58">
        <w:rPr>
          <w:rFonts w:cs="Calibri"/>
          <w:sz w:val="24"/>
          <w:szCs w:val="24"/>
        </w:rPr>
        <w:t>Dieu a donné une lumière qui ne s'éteindra jamais :</w:t>
      </w:r>
      <w:r w:rsidR="0027105B">
        <w:rPr>
          <w:rFonts w:cs="Calibri"/>
          <w:sz w:val="24"/>
          <w:szCs w:val="24"/>
        </w:rPr>
        <w:t xml:space="preserve"> </w:t>
      </w:r>
      <w:r w:rsidRPr="00E41C58">
        <w:rPr>
          <w:rFonts w:cs="Calibri"/>
          <w:sz w:val="24"/>
          <w:szCs w:val="24"/>
        </w:rPr>
        <w:t xml:space="preserve">c'est Jésus, qui est la lumière du monde. Pour que la lumière de Jésus éclaire la vie de </w:t>
      </w:r>
      <w:r w:rsidR="00F62EF6" w:rsidRPr="00F62EF6">
        <w:rPr>
          <w:rFonts w:cs="Calibri"/>
          <w:color w:val="FF0000"/>
          <w:sz w:val="24"/>
          <w:szCs w:val="24"/>
        </w:rPr>
        <w:t>……….</w:t>
      </w:r>
      <w:r w:rsidR="00F62EF6" w:rsidRPr="00E41C58">
        <w:rPr>
          <w:rFonts w:cs="Calibri"/>
          <w:sz w:val="24"/>
          <w:szCs w:val="24"/>
        </w:rPr>
        <w:t xml:space="preserve"> et </w:t>
      </w:r>
      <w:r w:rsidR="00F62EF6" w:rsidRPr="00F62EF6">
        <w:rPr>
          <w:rFonts w:cs="Calibri"/>
          <w:color w:val="FF0000"/>
          <w:sz w:val="24"/>
          <w:szCs w:val="24"/>
        </w:rPr>
        <w:t>………</w:t>
      </w:r>
      <w:r w:rsidR="00F62EF6" w:rsidRPr="00E41C58">
        <w:rPr>
          <w:rFonts w:cs="Calibri"/>
          <w:sz w:val="24"/>
          <w:szCs w:val="24"/>
        </w:rPr>
        <w:t xml:space="preserve"> </w:t>
      </w:r>
      <w:r w:rsidRPr="00E41C58">
        <w:rPr>
          <w:rFonts w:cs="Calibri"/>
          <w:sz w:val="24"/>
          <w:szCs w:val="24"/>
        </w:rPr>
        <w:t xml:space="preserve"> et leur montre le chemin vers Dieu et vers les autres : Prions le Seigneur </w:t>
      </w:r>
    </w:p>
    <w:p w:rsidR="00BC206D" w:rsidRPr="00E41C58" w:rsidRDefault="00BC206D" w:rsidP="00BC206D">
      <w:pPr>
        <w:pStyle w:val="Sansinterligne"/>
        <w:numPr>
          <w:ilvl w:val="0"/>
          <w:numId w:val="20"/>
        </w:numPr>
        <w:spacing w:after="60" w:line="204" w:lineRule="auto"/>
        <w:ind w:left="426"/>
        <w:jc w:val="both"/>
        <w:rPr>
          <w:rFonts w:cs="Calibri"/>
          <w:sz w:val="24"/>
          <w:szCs w:val="24"/>
        </w:rPr>
      </w:pPr>
      <w:r w:rsidRPr="00E41C58">
        <w:rPr>
          <w:rFonts w:cs="Calibri"/>
          <w:sz w:val="24"/>
          <w:szCs w:val="24"/>
        </w:rPr>
        <w:t xml:space="preserve">Pour </w:t>
      </w:r>
      <w:r w:rsidR="00F62EF6" w:rsidRPr="00F62EF6">
        <w:rPr>
          <w:rFonts w:cs="Calibri"/>
          <w:color w:val="FF0000"/>
          <w:sz w:val="24"/>
          <w:szCs w:val="24"/>
        </w:rPr>
        <w:t>……….</w:t>
      </w:r>
      <w:r w:rsidR="00F62EF6" w:rsidRPr="00E41C58">
        <w:rPr>
          <w:rFonts w:cs="Calibri"/>
          <w:sz w:val="24"/>
          <w:szCs w:val="24"/>
        </w:rPr>
        <w:t xml:space="preserve"> et </w:t>
      </w:r>
      <w:r w:rsidR="00F62EF6" w:rsidRPr="00F62EF6">
        <w:rPr>
          <w:rFonts w:cs="Calibri"/>
          <w:color w:val="FF0000"/>
          <w:sz w:val="24"/>
          <w:szCs w:val="24"/>
        </w:rPr>
        <w:t>………</w:t>
      </w:r>
      <w:r w:rsidRPr="00E41C58">
        <w:rPr>
          <w:rFonts w:cs="Calibri"/>
          <w:sz w:val="24"/>
          <w:szCs w:val="24"/>
        </w:rPr>
        <w:t xml:space="preserve">: que leur intelligence s'ouvre à la vérité, que leurs yeux ne se ferment pas sur la misère, que leurs mains soient courageuses au travail, et que leur cœur connaisse l'Amour. Prions le Seigneur! </w:t>
      </w:r>
    </w:p>
    <w:p w:rsidR="006D5839" w:rsidRPr="00D95D08" w:rsidRDefault="00403425" w:rsidP="001B5894">
      <w:pPr>
        <w:pStyle w:val="Sansinterligne"/>
        <w:spacing w:after="60" w:line="204" w:lineRule="auto"/>
        <w:ind w:left="-142"/>
        <w:jc w:val="both"/>
        <w:rPr>
          <w:rFonts w:ascii="Arial" w:hAnsi="Arial" w:cs="Arial"/>
          <w:sz w:val="24"/>
          <w:szCs w:val="20"/>
          <w:highlight w:val="yellow"/>
          <w:u w:val="single"/>
        </w:rPr>
      </w:pPr>
      <w:r>
        <w:rPr>
          <w:rFonts w:ascii="Arial" w:hAnsi="Arial" w:cs="Arial"/>
          <w:sz w:val="24"/>
          <w:szCs w:val="20"/>
          <w:highlight w:val="yellow"/>
          <w:u w:val="single"/>
        </w:rPr>
        <w:t xml:space="preserve">B - </w:t>
      </w:r>
      <w:r w:rsidR="006D5839" w:rsidRPr="00D95D08">
        <w:rPr>
          <w:rFonts w:ascii="Arial" w:hAnsi="Arial" w:cs="Arial"/>
          <w:sz w:val="24"/>
          <w:szCs w:val="20"/>
          <w:highlight w:val="yellow"/>
          <w:u w:val="single"/>
        </w:rPr>
        <w:t>Pour l'entourage des enfants</w:t>
      </w:r>
    </w:p>
    <w:p w:rsidR="00BC206D" w:rsidRPr="00E41C58" w:rsidRDefault="00F62EF6" w:rsidP="00BC206D">
      <w:pPr>
        <w:pStyle w:val="Sansinterligne"/>
        <w:numPr>
          <w:ilvl w:val="0"/>
          <w:numId w:val="15"/>
        </w:numPr>
        <w:autoSpaceDE w:val="0"/>
        <w:autoSpaceDN w:val="0"/>
        <w:adjustRightInd w:val="0"/>
        <w:spacing w:after="60" w:line="204" w:lineRule="auto"/>
        <w:jc w:val="both"/>
        <w:rPr>
          <w:rFonts w:cs="Calibri"/>
          <w:sz w:val="24"/>
          <w:szCs w:val="24"/>
        </w:rPr>
      </w:pPr>
      <w:r w:rsidRPr="00F62EF6">
        <w:rPr>
          <w:rFonts w:cs="Calibri"/>
          <w:color w:val="FF0000"/>
          <w:sz w:val="24"/>
          <w:szCs w:val="24"/>
        </w:rPr>
        <w:t>……….</w:t>
      </w:r>
      <w:r w:rsidRPr="00E41C58">
        <w:rPr>
          <w:rFonts w:cs="Calibri"/>
          <w:sz w:val="24"/>
          <w:szCs w:val="24"/>
        </w:rPr>
        <w:t xml:space="preserve"> et </w:t>
      </w:r>
      <w:r w:rsidRPr="00F62EF6">
        <w:rPr>
          <w:rFonts w:cs="Calibri"/>
          <w:color w:val="FF0000"/>
          <w:sz w:val="24"/>
          <w:szCs w:val="24"/>
        </w:rPr>
        <w:t>………</w:t>
      </w:r>
      <w:r w:rsidRPr="00E41C58">
        <w:rPr>
          <w:rFonts w:cs="Calibri"/>
          <w:sz w:val="24"/>
          <w:szCs w:val="24"/>
        </w:rPr>
        <w:t xml:space="preserve"> </w:t>
      </w:r>
      <w:r w:rsidR="00BC206D" w:rsidRPr="00E41C58">
        <w:rPr>
          <w:rFonts w:cs="Calibri"/>
          <w:sz w:val="24"/>
          <w:szCs w:val="24"/>
        </w:rPr>
        <w:t xml:space="preserve"> devront grandir comme membres vivants de l'Église. Pour qu'ils/elles soient soutenu(e)s par la parole et par l'exemple de leurs parents, de leurs parrains et marraines. Prions le Seigneur. </w:t>
      </w:r>
    </w:p>
    <w:p w:rsidR="00BC206D" w:rsidRPr="00E41C58" w:rsidRDefault="00BC206D" w:rsidP="00BC206D">
      <w:pPr>
        <w:pStyle w:val="Sansinterligne"/>
        <w:numPr>
          <w:ilvl w:val="0"/>
          <w:numId w:val="15"/>
        </w:numPr>
        <w:autoSpaceDE w:val="0"/>
        <w:autoSpaceDN w:val="0"/>
        <w:adjustRightInd w:val="0"/>
        <w:spacing w:after="60" w:line="204" w:lineRule="auto"/>
        <w:jc w:val="both"/>
        <w:rPr>
          <w:rFonts w:cs="Calibri"/>
          <w:sz w:val="24"/>
          <w:szCs w:val="24"/>
        </w:rPr>
      </w:pPr>
      <w:r w:rsidRPr="00E41C58">
        <w:rPr>
          <w:rFonts w:cs="Calibri"/>
          <w:sz w:val="24"/>
          <w:szCs w:val="24"/>
        </w:rPr>
        <w:t xml:space="preserve">Pour les parents, parrain et marraine, qu'ils guident </w:t>
      </w:r>
      <w:r w:rsidR="00F62EF6" w:rsidRPr="00F62EF6">
        <w:rPr>
          <w:rFonts w:cs="Calibri"/>
          <w:color w:val="FF0000"/>
          <w:sz w:val="24"/>
          <w:szCs w:val="24"/>
        </w:rPr>
        <w:t>……….</w:t>
      </w:r>
      <w:r w:rsidR="00F62EF6" w:rsidRPr="00E41C58">
        <w:rPr>
          <w:rFonts w:cs="Calibri"/>
          <w:sz w:val="24"/>
          <w:szCs w:val="24"/>
        </w:rPr>
        <w:t xml:space="preserve"> et </w:t>
      </w:r>
      <w:r w:rsidR="00F62EF6" w:rsidRPr="00F62EF6">
        <w:rPr>
          <w:rFonts w:cs="Calibri"/>
          <w:color w:val="FF0000"/>
          <w:sz w:val="24"/>
          <w:szCs w:val="24"/>
        </w:rPr>
        <w:t>………</w:t>
      </w:r>
      <w:r w:rsidR="00F62EF6" w:rsidRPr="00E41C58">
        <w:rPr>
          <w:rFonts w:cs="Calibri"/>
          <w:sz w:val="24"/>
          <w:szCs w:val="24"/>
        </w:rPr>
        <w:t xml:space="preserve"> </w:t>
      </w:r>
      <w:r w:rsidR="00F62EF6">
        <w:rPr>
          <w:rFonts w:cs="Calibri"/>
          <w:sz w:val="24"/>
          <w:szCs w:val="24"/>
        </w:rPr>
        <w:t xml:space="preserve"> </w:t>
      </w:r>
      <w:r w:rsidRPr="00E41C58">
        <w:rPr>
          <w:rFonts w:cs="Calibri"/>
          <w:sz w:val="24"/>
          <w:szCs w:val="24"/>
        </w:rPr>
        <w:t xml:space="preserve">dans la connaissance et dans l'amour de Dieu. Prions le Seigneur! </w:t>
      </w:r>
    </w:p>
    <w:p w:rsidR="00BC206D" w:rsidRPr="00E41C58" w:rsidRDefault="00BC206D" w:rsidP="00BC206D">
      <w:pPr>
        <w:pStyle w:val="Sansinterligne"/>
        <w:numPr>
          <w:ilvl w:val="0"/>
          <w:numId w:val="15"/>
        </w:numPr>
        <w:autoSpaceDE w:val="0"/>
        <w:autoSpaceDN w:val="0"/>
        <w:adjustRightInd w:val="0"/>
        <w:spacing w:after="60" w:line="204" w:lineRule="auto"/>
        <w:jc w:val="both"/>
        <w:rPr>
          <w:rFonts w:cs="Calibri"/>
          <w:sz w:val="24"/>
          <w:szCs w:val="24"/>
        </w:rPr>
      </w:pPr>
      <w:r w:rsidRPr="00E41C58">
        <w:rPr>
          <w:rFonts w:cs="Calibri"/>
          <w:sz w:val="24"/>
          <w:szCs w:val="24"/>
        </w:rPr>
        <w:t xml:space="preserve">Pour tous les membres de cette assemblée, afin que se renouvelle en eux la grâce de leur propre baptême... Prions le Seigneur! </w:t>
      </w:r>
    </w:p>
    <w:p w:rsidR="00BC206D" w:rsidRPr="00E41C58" w:rsidRDefault="00BC206D" w:rsidP="00BC206D">
      <w:pPr>
        <w:pStyle w:val="Sansinterligne"/>
        <w:numPr>
          <w:ilvl w:val="0"/>
          <w:numId w:val="15"/>
        </w:numPr>
        <w:autoSpaceDE w:val="0"/>
        <w:autoSpaceDN w:val="0"/>
        <w:adjustRightInd w:val="0"/>
        <w:spacing w:after="60" w:line="204" w:lineRule="auto"/>
        <w:jc w:val="both"/>
        <w:rPr>
          <w:rFonts w:cs="Calibri"/>
          <w:sz w:val="24"/>
          <w:szCs w:val="24"/>
        </w:rPr>
      </w:pPr>
      <w:r w:rsidRPr="00E41C58">
        <w:rPr>
          <w:rFonts w:cs="Calibri"/>
          <w:sz w:val="24"/>
          <w:szCs w:val="24"/>
        </w:rPr>
        <w:t>Pour nous tous ici rassemblés et plus particulièrement pour les parents et la famille de</w:t>
      </w:r>
      <w:r w:rsidR="00F62EF6">
        <w:rPr>
          <w:rFonts w:cs="Calibri"/>
          <w:sz w:val="24"/>
          <w:szCs w:val="24"/>
        </w:rPr>
        <w:t xml:space="preserve"> </w:t>
      </w:r>
      <w:r w:rsidR="00F62EF6" w:rsidRPr="00F62EF6">
        <w:rPr>
          <w:rFonts w:cs="Calibri"/>
          <w:color w:val="FF0000"/>
          <w:sz w:val="24"/>
          <w:szCs w:val="24"/>
        </w:rPr>
        <w:t>……….</w:t>
      </w:r>
      <w:r w:rsidR="00F62EF6" w:rsidRPr="00E41C58">
        <w:rPr>
          <w:rFonts w:cs="Calibri"/>
          <w:sz w:val="24"/>
          <w:szCs w:val="24"/>
        </w:rPr>
        <w:t xml:space="preserve"> et </w:t>
      </w:r>
      <w:r w:rsidR="00F62EF6" w:rsidRPr="00F62EF6">
        <w:rPr>
          <w:rFonts w:cs="Calibri"/>
          <w:color w:val="FF0000"/>
          <w:sz w:val="24"/>
          <w:szCs w:val="24"/>
        </w:rPr>
        <w:t>………</w:t>
      </w:r>
      <w:r w:rsidRPr="00E41C58">
        <w:rPr>
          <w:rFonts w:cs="Calibri"/>
          <w:sz w:val="24"/>
          <w:szCs w:val="24"/>
        </w:rPr>
        <w:t xml:space="preserve">, pour lesquels ce jour est un jour de joie, afin que se renouvelle en nous tous la grâce de notre propre baptême. Prions le Seigneur! </w:t>
      </w:r>
    </w:p>
    <w:p w:rsidR="00BC206D" w:rsidRPr="00BC206D" w:rsidRDefault="00BC206D" w:rsidP="00BC206D">
      <w:pPr>
        <w:pStyle w:val="Sansinterligne"/>
        <w:numPr>
          <w:ilvl w:val="0"/>
          <w:numId w:val="15"/>
        </w:numPr>
        <w:autoSpaceDE w:val="0"/>
        <w:autoSpaceDN w:val="0"/>
        <w:adjustRightInd w:val="0"/>
        <w:spacing w:after="60" w:line="204" w:lineRule="auto"/>
        <w:jc w:val="both"/>
        <w:rPr>
          <w:rFonts w:cs="Calibri"/>
          <w:sz w:val="24"/>
          <w:szCs w:val="24"/>
        </w:rPr>
      </w:pPr>
      <w:r w:rsidRPr="00E41C58">
        <w:rPr>
          <w:rFonts w:cs="Calibri"/>
          <w:sz w:val="24"/>
          <w:szCs w:val="24"/>
        </w:rPr>
        <w:t>Pour tous ceux qui sont présents ici, pour ceux qui</w:t>
      </w:r>
      <w:r w:rsidRPr="00BC206D">
        <w:rPr>
          <w:rFonts w:cs="Calibri"/>
          <w:sz w:val="24"/>
          <w:szCs w:val="24"/>
        </w:rPr>
        <w:t xml:space="preserve"> </w:t>
      </w:r>
      <w:r w:rsidRPr="00E41C58">
        <w:rPr>
          <w:rFonts w:cs="Calibri"/>
          <w:sz w:val="24"/>
          <w:szCs w:val="24"/>
        </w:rPr>
        <w:t xml:space="preserve">n'ont pas pu se joindre à nous, pour ceux qui nous ont quittés. Prions le Seigneur! </w:t>
      </w:r>
    </w:p>
    <w:p w:rsidR="00BC206D" w:rsidRPr="00BC206D" w:rsidRDefault="00BC206D" w:rsidP="00BC206D">
      <w:pPr>
        <w:pStyle w:val="Sansinterligne"/>
        <w:numPr>
          <w:ilvl w:val="0"/>
          <w:numId w:val="15"/>
        </w:numPr>
        <w:autoSpaceDE w:val="0"/>
        <w:autoSpaceDN w:val="0"/>
        <w:adjustRightInd w:val="0"/>
        <w:spacing w:after="60" w:line="204" w:lineRule="auto"/>
        <w:jc w:val="both"/>
        <w:rPr>
          <w:rFonts w:cs="Calibri"/>
          <w:sz w:val="24"/>
          <w:szCs w:val="24"/>
        </w:rPr>
      </w:pPr>
      <w:r w:rsidRPr="00E41C58">
        <w:rPr>
          <w:rFonts w:cs="Calibri"/>
          <w:sz w:val="24"/>
          <w:szCs w:val="24"/>
        </w:rPr>
        <w:t>Pour nos parents, présents, et aussi ceux qui n'ont</w:t>
      </w:r>
      <w:r w:rsidRPr="00BC206D">
        <w:rPr>
          <w:rFonts w:cs="Calibri"/>
          <w:sz w:val="24"/>
          <w:szCs w:val="24"/>
        </w:rPr>
        <w:t xml:space="preserve"> </w:t>
      </w:r>
      <w:r w:rsidRPr="00E41C58">
        <w:rPr>
          <w:rFonts w:cs="Calibri"/>
          <w:sz w:val="24"/>
          <w:szCs w:val="24"/>
        </w:rPr>
        <w:t xml:space="preserve">pu être parmi nous aujourd'hui, ainsi que pour vous parrains et marraines et toute l'assemblée ici présente, afin qu'ils guident notre enfant dans la connaissance et l'amour de Dieu. Prions le Seigneur! </w:t>
      </w:r>
    </w:p>
    <w:p w:rsidR="006D5839" w:rsidRPr="00D95D08" w:rsidRDefault="00403425" w:rsidP="001B5894">
      <w:pPr>
        <w:pStyle w:val="Titre1"/>
        <w:spacing w:after="60" w:line="204" w:lineRule="auto"/>
        <w:ind w:left="-142"/>
        <w:jc w:val="both"/>
        <w:rPr>
          <w:rFonts w:ascii="Arial" w:hAnsi="Arial" w:cs="Arial"/>
          <w:sz w:val="24"/>
          <w:szCs w:val="20"/>
          <w:highlight w:val="magenta"/>
          <w:u w:val="single"/>
        </w:rPr>
      </w:pPr>
      <w:r>
        <w:rPr>
          <w:rFonts w:ascii="Arial" w:hAnsi="Arial" w:cs="Arial"/>
          <w:sz w:val="24"/>
          <w:szCs w:val="20"/>
          <w:highlight w:val="magenta"/>
          <w:u w:val="single"/>
        </w:rPr>
        <w:t xml:space="preserve">C - </w:t>
      </w:r>
      <w:r w:rsidR="006D5839" w:rsidRPr="00D95D08">
        <w:rPr>
          <w:rFonts w:ascii="Arial" w:hAnsi="Arial" w:cs="Arial"/>
          <w:sz w:val="24"/>
          <w:szCs w:val="20"/>
          <w:highlight w:val="magenta"/>
          <w:u w:val="single"/>
        </w:rPr>
        <w:t xml:space="preserve">Pour </w:t>
      </w:r>
      <w:r>
        <w:rPr>
          <w:rFonts w:ascii="Arial" w:hAnsi="Arial" w:cs="Arial"/>
          <w:sz w:val="24"/>
          <w:szCs w:val="20"/>
          <w:highlight w:val="magenta"/>
          <w:u w:val="single"/>
        </w:rPr>
        <w:t>les enfants du monde</w:t>
      </w:r>
      <w:r w:rsidR="006D5839" w:rsidRPr="00D95D08">
        <w:rPr>
          <w:rFonts w:ascii="Arial" w:hAnsi="Arial" w:cs="Arial"/>
          <w:sz w:val="24"/>
          <w:szCs w:val="20"/>
          <w:highlight w:val="magenta"/>
          <w:u w:val="single"/>
        </w:rPr>
        <w:t xml:space="preserve"> </w:t>
      </w:r>
    </w:p>
    <w:p w:rsidR="00BC206D" w:rsidRPr="00BC206D" w:rsidRDefault="00BC206D" w:rsidP="00BC206D">
      <w:pPr>
        <w:pStyle w:val="Titre1"/>
        <w:numPr>
          <w:ilvl w:val="0"/>
          <w:numId w:val="22"/>
        </w:numPr>
        <w:spacing w:after="60" w:line="204" w:lineRule="auto"/>
        <w:ind w:left="284"/>
        <w:jc w:val="both"/>
        <w:rPr>
          <w:rFonts w:ascii="Calibri" w:eastAsia="Calibri" w:hAnsi="Calibri" w:cs="Calibri"/>
          <w:b w:val="0"/>
          <w:bCs w:val="0"/>
          <w:sz w:val="24"/>
          <w:lang w:eastAsia="en-US"/>
        </w:rPr>
      </w:pPr>
      <w:r w:rsidRPr="00BC206D">
        <w:rPr>
          <w:rFonts w:ascii="Calibri" w:eastAsia="Calibri" w:hAnsi="Calibri" w:cs="Calibri"/>
          <w:b w:val="0"/>
          <w:bCs w:val="0"/>
          <w:sz w:val="24"/>
          <w:lang w:eastAsia="en-US"/>
        </w:rPr>
        <w:t xml:space="preserve">Pour que tous les baptisés, formant un seul corps dans le Christ, vivent dans une même foi et une même charité. Prions le Seigneur! </w:t>
      </w:r>
    </w:p>
    <w:p w:rsidR="00BC206D" w:rsidRPr="00BC206D" w:rsidRDefault="00BC206D" w:rsidP="00BC206D">
      <w:pPr>
        <w:pStyle w:val="Titre1"/>
        <w:numPr>
          <w:ilvl w:val="0"/>
          <w:numId w:val="22"/>
        </w:numPr>
        <w:spacing w:after="60" w:line="204" w:lineRule="auto"/>
        <w:ind w:left="284"/>
        <w:jc w:val="both"/>
        <w:rPr>
          <w:rFonts w:ascii="Calibri" w:eastAsia="Calibri" w:hAnsi="Calibri" w:cs="Calibri"/>
          <w:b w:val="0"/>
          <w:bCs w:val="0"/>
          <w:sz w:val="24"/>
          <w:lang w:eastAsia="en-US"/>
        </w:rPr>
      </w:pPr>
      <w:r w:rsidRPr="00BC206D">
        <w:rPr>
          <w:rFonts w:ascii="Calibri" w:eastAsia="Calibri" w:hAnsi="Calibri" w:cs="Calibri"/>
          <w:b w:val="0"/>
          <w:bCs w:val="0"/>
          <w:sz w:val="24"/>
          <w:lang w:eastAsia="en-US"/>
        </w:rPr>
        <w:t xml:space="preserve">Afin que les chrétiens expriment par leur manière de vivre leur attachement à la croix du Christ, dont ils ont été marqués au jour de leur baptême. Prions le Seigneur! </w:t>
      </w:r>
    </w:p>
    <w:p w:rsidR="00BC206D" w:rsidRPr="00BC206D" w:rsidRDefault="00BC206D" w:rsidP="00BC206D">
      <w:pPr>
        <w:pStyle w:val="Titre1"/>
        <w:numPr>
          <w:ilvl w:val="0"/>
          <w:numId w:val="22"/>
        </w:numPr>
        <w:spacing w:after="60" w:line="204" w:lineRule="auto"/>
        <w:ind w:left="284"/>
        <w:jc w:val="both"/>
        <w:rPr>
          <w:rFonts w:ascii="Calibri" w:eastAsia="Calibri" w:hAnsi="Calibri" w:cs="Calibri"/>
          <w:b w:val="0"/>
          <w:bCs w:val="0"/>
          <w:sz w:val="24"/>
          <w:lang w:eastAsia="en-US"/>
        </w:rPr>
      </w:pPr>
      <w:r w:rsidRPr="00BC206D">
        <w:rPr>
          <w:rFonts w:ascii="Calibri" w:eastAsia="Calibri" w:hAnsi="Calibri" w:cs="Calibri"/>
          <w:b w:val="0"/>
          <w:bCs w:val="0"/>
          <w:sz w:val="24"/>
          <w:lang w:eastAsia="en-US"/>
        </w:rPr>
        <w:t xml:space="preserve">Pour tous les disciples du Christ, unis en un seul corps par le baptême, afin qu'ils vivent toujours dans une seule foi et dans un seul amour... Prions le Seigneur! </w:t>
      </w:r>
    </w:p>
    <w:p w:rsidR="00BC206D" w:rsidRDefault="00BC206D" w:rsidP="00BC206D">
      <w:pPr>
        <w:pStyle w:val="Titre1"/>
        <w:numPr>
          <w:ilvl w:val="0"/>
          <w:numId w:val="22"/>
        </w:numPr>
        <w:spacing w:after="60" w:line="204" w:lineRule="auto"/>
        <w:ind w:left="284"/>
        <w:jc w:val="both"/>
        <w:rPr>
          <w:rFonts w:ascii="Calibri" w:eastAsia="Calibri" w:hAnsi="Calibri" w:cs="Calibri"/>
          <w:b w:val="0"/>
          <w:bCs w:val="0"/>
          <w:sz w:val="24"/>
          <w:lang w:eastAsia="en-US"/>
        </w:rPr>
      </w:pPr>
      <w:r w:rsidRPr="00BC206D">
        <w:rPr>
          <w:rFonts w:ascii="Calibri" w:eastAsia="Calibri" w:hAnsi="Calibri" w:cs="Calibri"/>
          <w:b w:val="0"/>
          <w:bCs w:val="0"/>
          <w:sz w:val="24"/>
          <w:lang w:eastAsia="en-US"/>
        </w:rPr>
        <w:t xml:space="preserve">Pour tous les autres enfants, les malades, les handicapés. Prions le Seigneur! </w:t>
      </w:r>
    </w:p>
    <w:p w:rsidR="006D5839" w:rsidRPr="00D95D08" w:rsidRDefault="00403425" w:rsidP="00BC206D">
      <w:pPr>
        <w:pStyle w:val="Titre1"/>
        <w:spacing w:after="60" w:line="204" w:lineRule="auto"/>
        <w:ind w:left="-142"/>
        <w:jc w:val="both"/>
        <w:rPr>
          <w:rFonts w:ascii="Arial" w:hAnsi="Arial" w:cs="Arial"/>
          <w:color w:val="FFFFFF"/>
          <w:sz w:val="24"/>
          <w:szCs w:val="20"/>
          <w:highlight w:val="red"/>
          <w:u w:val="single"/>
        </w:rPr>
      </w:pPr>
      <w:r>
        <w:rPr>
          <w:rFonts w:ascii="Arial" w:hAnsi="Arial" w:cs="Arial"/>
          <w:color w:val="FFFFFF"/>
          <w:sz w:val="24"/>
          <w:szCs w:val="20"/>
          <w:highlight w:val="red"/>
          <w:u w:val="single"/>
        </w:rPr>
        <w:t xml:space="preserve">D - </w:t>
      </w:r>
      <w:r w:rsidR="006D5839" w:rsidRPr="00D95D08">
        <w:rPr>
          <w:rFonts w:ascii="Arial" w:hAnsi="Arial" w:cs="Arial"/>
          <w:color w:val="FFFFFF"/>
          <w:sz w:val="24"/>
          <w:szCs w:val="20"/>
          <w:highlight w:val="red"/>
          <w:u w:val="single"/>
        </w:rPr>
        <w:t>Pour l’Eglise à travers le monde ;</w:t>
      </w:r>
    </w:p>
    <w:p w:rsidR="00BC206D" w:rsidRPr="00E41C58" w:rsidRDefault="00BC206D" w:rsidP="00BC206D">
      <w:pPr>
        <w:pStyle w:val="Titre1"/>
        <w:numPr>
          <w:ilvl w:val="0"/>
          <w:numId w:val="23"/>
        </w:numPr>
        <w:spacing w:after="60" w:line="204" w:lineRule="auto"/>
        <w:ind w:left="284"/>
        <w:jc w:val="both"/>
        <w:rPr>
          <w:rFonts w:ascii="Calibri" w:eastAsia="Calibri" w:hAnsi="Calibri" w:cs="Calibri"/>
          <w:b w:val="0"/>
          <w:bCs w:val="0"/>
          <w:sz w:val="24"/>
          <w:lang w:eastAsia="en-US"/>
        </w:rPr>
      </w:pPr>
      <w:r w:rsidRPr="00E41C58">
        <w:rPr>
          <w:rFonts w:ascii="Calibri" w:eastAsia="Calibri" w:hAnsi="Calibri" w:cs="Calibri"/>
          <w:b w:val="0"/>
          <w:bCs w:val="0"/>
          <w:sz w:val="24"/>
          <w:lang w:eastAsia="en-US"/>
        </w:rPr>
        <w:t xml:space="preserve">Pour que tous les disciples du Christ, unis dans l'Église, témoignent davantage de l'amour de Dieu pour le monde. Prions le Seigneur! </w:t>
      </w:r>
    </w:p>
    <w:p w:rsidR="00BC206D" w:rsidRPr="00E41C58" w:rsidRDefault="00BC206D" w:rsidP="00BC206D">
      <w:pPr>
        <w:pStyle w:val="Titre1"/>
        <w:numPr>
          <w:ilvl w:val="0"/>
          <w:numId w:val="23"/>
        </w:numPr>
        <w:spacing w:after="60" w:line="204" w:lineRule="auto"/>
        <w:ind w:left="284"/>
        <w:jc w:val="both"/>
        <w:rPr>
          <w:rFonts w:ascii="Calibri" w:eastAsia="Calibri" w:hAnsi="Calibri" w:cs="Calibri"/>
          <w:b w:val="0"/>
          <w:bCs w:val="0"/>
          <w:sz w:val="24"/>
          <w:lang w:eastAsia="en-US"/>
        </w:rPr>
      </w:pPr>
      <w:r w:rsidRPr="00E41C58">
        <w:rPr>
          <w:rFonts w:ascii="Calibri" w:eastAsia="Calibri" w:hAnsi="Calibri" w:cs="Calibri"/>
          <w:b w:val="0"/>
          <w:bCs w:val="0"/>
          <w:sz w:val="24"/>
          <w:lang w:eastAsia="en-US"/>
        </w:rPr>
        <w:t xml:space="preserve">Pour que tous les hommes soient renouvelés par la grâce du baptême. Prions le Seigneur! </w:t>
      </w:r>
    </w:p>
    <w:p w:rsidR="00BC206D" w:rsidRDefault="00BC206D" w:rsidP="00BC206D">
      <w:pPr>
        <w:pStyle w:val="Titre1"/>
        <w:numPr>
          <w:ilvl w:val="0"/>
          <w:numId w:val="23"/>
        </w:numPr>
        <w:spacing w:after="60" w:line="204" w:lineRule="auto"/>
        <w:ind w:left="284"/>
        <w:jc w:val="both"/>
        <w:rPr>
          <w:rFonts w:ascii="Calibri" w:eastAsia="Calibri" w:hAnsi="Calibri" w:cs="Calibri"/>
          <w:b w:val="0"/>
          <w:bCs w:val="0"/>
          <w:sz w:val="24"/>
          <w:lang w:eastAsia="en-US"/>
        </w:rPr>
      </w:pPr>
      <w:r w:rsidRPr="00E41C58">
        <w:rPr>
          <w:rFonts w:ascii="Calibri" w:eastAsia="Calibri" w:hAnsi="Calibri" w:cs="Calibri"/>
          <w:b w:val="0"/>
          <w:bCs w:val="0"/>
          <w:sz w:val="24"/>
          <w:lang w:eastAsia="en-US"/>
        </w:rPr>
        <w:t xml:space="preserve">Pour que les baptisés agissent pour un monde meilleur où tous les hommes pourraient vivre en harmonie et dans le respect les uns des autres. Prions le Seigneur! </w:t>
      </w:r>
    </w:p>
    <w:p w:rsidR="00BC206D" w:rsidRPr="00BC206D" w:rsidRDefault="00BC206D" w:rsidP="00BC206D">
      <w:pPr>
        <w:rPr>
          <w:lang w:eastAsia="en-US"/>
        </w:rPr>
      </w:pPr>
    </w:p>
    <w:p w:rsidR="00B86211" w:rsidRDefault="00B86211" w:rsidP="001B5894">
      <w:pPr>
        <w:autoSpaceDE w:val="0"/>
        <w:autoSpaceDN w:val="0"/>
        <w:adjustRightInd w:val="0"/>
        <w:spacing w:line="204" w:lineRule="auto"/>
        <w:jc w:val="center"/>
        <w:rPr>
          <w:rFonts w:ascii="Arial" w:hAnsi="Arial" w:cs="Arial"/>
          <w:b/>
          <w:szCs w:val="20"/>
        </w:rPr>
      </w:pPr>
      <w:proofErr w:type="spellStart"/>
      <w:r w:rsidRPr="00B86211">
        <w:rPr>
          <w:rFonts w:ascii="Arial" w:hAnsi="Arial" w:cs="Arial"/>
          <w:b/>
          <w:szCs w:val="20"/>
        </w:rPr>
        <w:t>Irakurgaiak</w:t>
      </w:r>
      <w:proofErr w:type="spellEnd"/>
      <w:r w:rsidRPr="00B86211">
        <w:rPr>
          <w:rFonts w:ascii="Arial" w:hAnsi="Arial" w:cs="Arial"/>
          <w:b/>
          <w:szCs w:val="20"/>
        </w:rPr>
        <w:t xml:space="preserve"> </w:t>
      </w:r>
      <w:proofErr w:type="spellStart"/>
      <w:r w:rsidRPr="00B86211">
        <w:rPr>
          <w:rFonts w:ascii="Arial" w:hAnsi="Arial" w:cs="Arial"/>
          <w:b/>
          <w:szCs w:val="20"/>
        </w:rPr>
        <w:t>eta</w:t>
      </w:r>
      <w:proofErr w:type="spellEnd"/>
      <w:r w:rsidRPr="00B86211">
        <w:rPr>
          <w:rFonts w:ascii="Arial" w:hAnsi="Arial" w:cs="Arial"/>
          <w:b/>
          <w:szCs w:val="20"/>
        </w:rPr>
        <w:t xml:space="preserve"> </w:t>
      </w:r>
      <w:proofErr w:type="spellStart"/>
      <w:r w:rsidRPr="00B86211">
        <w:rPr>
          <w:rFonts w:ascii="Arial" w:hAnsi="Arial" w:cs="Arial"/>
          <w:b/>
          <w:szCs w:val="20"/>
        </w:rPr>
        <w:t>otoitzak</w:t>
      </w:r>
      <w:proofErr w:type="spellEnd"/>
      <w:r w:rsidRPr="00B86211">
        <w:rPr>
          <w:rFonts w:ascii="Arial" w:hAnsi="Arial" w:cs="Arial"/>
          <w:b/>
          <w:szCs w:val="20"/>
        </w:rPr>
        <w:t xml:space="preserve"> </w:t>
      </w:r>
      <w:proofErr w:type="spellStart"/>
      <w:r w:rsidRPr="00B86211">
        <w:rPr>
          <w:rFonts w:ascii="Arial" w:hAnsi="Arial" w:cs="Arial"/>
          <w:b/>
          <w:szCs w:val="20"/>
        </w:rPr>
        <w:t>egin</w:t>
      </w:r>
      <w:proofErr w:type="spellEnd"/>
      <w:r w:rsidRPr="00B86211">
        <w:rPr>
          <w:rFonts w:ascii="Arial" w:hAnsi="Arial" w:cs="Arial"/>
          <w:b/>
          <w:szCs w:val="20"/>
        </w:rPr>
        <w:t xml:space="preserve"> </w:t>
      </w:r>
      <w:proofErr w:type="spellStart"/>
      <w:r w:rsidRPr="00B86211">
        <w:rPr>
          <w:rFonts w:ascii="Arial" w:hAnsi="Arial" w:cs="Arial"/>
          <w:b/>
          <w:szCs w:val="20"/>
        </w:rPr>
        <w:t>ditazke</w:t>
      </w:r>
      <w:proofErr w:type="spellEnd"/>
      <w:r w:rsidRPr="00B86211">
        <w:rPr>
          <w:rFonts w:ascii="Arial" w:hAnsi="Arial" w:cs="Arial"/>
          <w:b/>
          <w:szCs w:val="20"/>
        </w:rPr>
        <w:t xml:space="preserve"> </w:t>
      </w:r>
      <w:proofErr w:type="spellStart"/>
      <w:r w:rsidRPr="00B86211">
        <w:rPr>
          <w:rFonts w:ascii="Arial" w:hAnsi="Arial" w:cs="Arial"/>
          <w:b/>
          <w:szCs w:val="20"/>
        </w:rPr>
        <w:t>ere</w:t>
      </w:r>
      <w:proofErr w:type="spellEnd"/>
      <w:r w:rsidRPr="00B86211">
        <w:rPr>
          <w:rFonts w:ascii="Arial" w:hAnsi="Arial" w:cs="Arial"/>
          <w:b/>
          <w:szCs w:val="20"/>
        </w:rPr>
        <w:t xml:space="preserve"> EUSKARAZ :</w:t>
      </w:r>
    </w:p>
    <w:p w:rsidR="00B86211" w:rsidRDefault="00B86211" w:rsidP="001B5894">
      <w:pPr>
        <w:autoSpaceDE w:val="0"/>
        <w:autoSpaceDN w:val="0"/>
        <w:adjustRightInd w:val="0"/>
        <w:spacing w:line="204" w:lineRule="auto"/>
        <w:jc w:val="center"/>
        <w:rPr>
          <w:rFonts w:ascii="Arial" w:hAnsi="Arial" w:cs="Arial"/>
          <w:b/>
          <w:szCs w:val="20"/>
        </w:rPr>
      </w:pPr>
      <w:proofErr w:type="spellStart"/>
      <w:proofErr w:type="gramStart"/>
      <w:r w:rsidRPr="00B86211">
        <w:rPr>
          <w:rFonts w:ascii="Arial" w:hAnsi="Arial" w:cs="Arial"/>
          <w:b/>
          <w:szCs w:val="20"/>
        </w:rPr>
        <w:t>aipa</w:t>
      </w:r>
      <w:proofErr w:type="spellEnd"/>
      <w:proofErr w:type="gramEnd"/>
      <w:r w:rsidRPr="00B86211">
        <w:rPr>
          <w:rFonts w:ascii="Arial" w:hAnsi="Arial" w:cs="Arial"/>
          <w:b/>
          <w:szCs w:val="20"/>
        </w:rPr>
        <w:t xml:space="preserve"> </w:t>
      </w:r>
      <w:proofErr w:type="spellStart"/>
      <w:r w:rsidRPr="00B86211">
        <w:rPr>
          <w:rFonts w:ascii="Arial" w:hAnsi="Arial" w:cs="Arial"/>
          <w:b/>
          <w:szCs w:val="20"/>
        </w:rPr>
        <w:t>zazue</w:t>
      </w:r>
      <w:proofErr w:type="spellEnd"/>
      <w:r w:rsidRPr="00B86211">
        <w:rPr>
          <w:rFonts w:ascii="Arial" w:hAnsi="Arial" w:cs="Arial"/>
          <w:b/>
          <w:szCs w:val="20"/>
        </w:rPr>
        <w:t xml:space="preserve"> </w:t>
      </w:r>
      <w:proofErr w:type="spellStart"/>
      <w:r w:rsidRPr="00B86211">
        <w:rPr>
          <w:rFonts w:ascii="Arial" w:hAnsi="Arial" w:cs="Arial"/>
          <w:b/>
          <w:szCs w:val="20"/>
        </w:rPr>
        <w:t>apezarekin</w:t>
      </w:r>
      <w:proofErr w:type="spellEnd"/>
      <w:r w:rsidRPr="00B86211">
        <w:rPr>
          <w:rFonts w:ascii="Arial" w:hAnsi="Arial" w:cs="Arial"/>
          <w:b/>
          <w:szCs w:val="20"/>
        </w:rPr>
        <w:t>,</w:t>
      </w:r>
    </w:p>
    <w:p w:rsidR="009E3057" w:rsidRDefault="00B86211" w:rsidP="001B5894">
      <w:pPr>
        <w:autoSpaceDE w:val="0"/>
        <w:autoSpaceDN w:val="0"/>
        <w:adjustRightInd w:val="0"/>
        <w:spacing w:line="204" w:lineRule="auto"/>
        <w:jc w:val="center"/>
        <w:rPr>
          <w:rFonts w:ascii="Arial" w:hAnsi="Arial" w:cs="Arial"/>
          <w:sz w:val="20"/>
          <w:szCs w:val="20"/>
        </w:rPr>
      </w:pPr>
      <w:proofErr w:type="spellStart"/>
      <w:proofErr w:type="gramStart"/>
      <w:r w:rsidRPr="00B86211">
        <w:rPr>
          <w:rFonts w:ascii="Arial" w:hAnsi="Arial" w:cs="Arial"/>
          <w:b/>
          <w:szCs w:val="20"/>
        </w:rPr>
        <w:t>eta</w:t>
      </w:r>
      <w:proofErr w:type="spellEnd"/>
      <w:proofErr w:type="gramEnd"/>
      <w:r w:rsidRPr="00B86211">
        <w:rPr>
          <w:rFonts w:ascii="Arial" w:hAnsi="Arial" w:cs="Arial"/>
          <w:b/>
          <w:szCs w:val="20"/>
        </w:rPr>
        <w:t xml:space="preserve"> </w:t>
      </w:r>
      <w:proofErr w:type="spellStart"/>
      <w:r w:rsidRPr="00B86211">
        <w:rPr>
          <w:rFonts w:ascii="Arial" w:hAnsi="Arial" w:cs="Arial"/>
          <w:b/>
          <w:szCs w:val="20"/>
        </w:rPr>
        <w:t>zuekin</w:t>
      </w:r>
      <w:proofErr w:type="spellEnd"/>
      <w:r w:rsidRPr="00B86211">
        <w:rPr>
          <w:rFonts w:ascii="Arial" w:hAnsi="Arial" w:cs="Arial"/>
          <w:b/>
          <w:szCs w:val="20"/>
        </w:rPr>
        <w:t xml:space="preserve"> </w:t>
      </w:r>
      <w:proofErr w:type="spellStart"/>
      <w:r w:rsidRPr="00B86211">
        <w:rPr>
          <w:rFonts w:ascii="Arial" w:hAnsi="Arial" w:cs="Arial"/>
          <w:b/>
          <w:szCs w:val="20"/>
        </w:rPr>
        <w:t>bataioa</w:t>
      </w:r>
      <w:proofErr w:type="spellEnd"/>
      <w:r w:rsidRPr="00B86211">
        <w:rPr>
          <w:rFonts w:ascii="Arial" w:hAnsi="Arial" w:cs="Arial"/>
          <w:b/>
          <w:szCs w:val="20"/>
        </w:rPr>
        <w:t xml:space="preserve"> </w:t>
      </w:r>
      <w:proofErr w:type="spellStart"/>
      <w:r w:rsidRPr="00B86211">
        <w:rPr>
          <w:rFonts w:ascii="Arial" w:hAnsi="Arial" w:cs="Arial"/>
          <w:b/>
          <w:szCs w:val="20"/>
        </w:rPr>
        <w:t>ospatzen</w:t>
      </w:r>
      <w:proofErr w:type="spellEnd"/>
      <w:r w:rsidRPr="00B86211">
        <w:rPr>
          <w:rFonts w:ascii="Arial" w:hAnsi="Arial" w:cs="Arial"/>
          <w:b/>
          <w:szCs w:val="20"/>
        </w:rPr>
        <w:t xml:space="preserve"> </w:t>
      </w:r>
      <w:proofErr w:type="spellStart"/>
      <w:r w:rsidRPr="00B86211">
        <w:rPr>
          <w:rFonts w:ascii="Arial" w:hAnsi="Arial" w:cs="Arial"/>
          <w:b/>
          <w:szCs w:val="20"/>
        </w:rPr>
        <w:t>duten</w:t>
      </w:r>
      <w:proofErr w:type="spellEnd"/>
      <w:r w:rsidRPr="00B86211">
        <w:rPr>
          <w:rFonts w:ascii="Arial" w:hAnsi="Arial" w:cs="Arial"/>
          <w:b/>
          <w:szCs w:val="20"/>
        </w:rPr>
        <w:t xml:space="preserve"> </w:t>
      </w:r>
      <w:proofErr w:type="spellStart"/>
      <w:r w:rsidRPr="00B86211">
        <w:rPr>
          <w:rFonts w:ascii="Arial" w:hAnsi="Arial" w:cs="Arial"/>
          <w:b/>
          <w:szCs w:val="20"/>
        </w:rPr>
        <w:t>familiekin</w:t>
      </w:r>
      <w:proofErr w:type="spellEnd"/>
      <w:r w:rsidRPr="00B86211">
        <w:rPr>
          <w:rFonts w:ascii="Arial" w:hAnsi="Arial" w:cs="Arial"/>
          <w:b/>
          <w:szCs w:val="20"/>
        </w:rPr>
        <w:t>.</w:t>
      </w:r>
    </w:p>
    <w:p w:rsidR="00B87AD1" w:rsidRPr="00D95D08" w:rsidRDefault="00576BC6" w:rsidP="00B87AD1">
      <w:pPr>
        <w:ind w:right="-426"/>
        <w:jc w:val="center"/>
        <w:rPr>
          <w:rFonts w:ascii="Baskerville Old Face" w:eastAsia="Times" w:hAnsi="Baskerville Old Face" w:cs="Arial"/>
          <w:b/>
          <w:bCs/>
          <w:color w:val="000000"/>
          <w:w w:val="200"/>
          <w:sz w:val="28"/>
        </w:rPr>
      </w:pPr>
      <w:r>
        <w:rPr>
          <w:rFonts w:ascii="Arial" w:hAnsi="Arial" w:cs="Arial"/>
          <w:sz w:val="20"/>
          <w:szCs w:val="20"/>
        </w:rPr>
        <w:br w:type="page"/>
      </w:r>
      <w:r w:rsidR="00B87AD1" w:rsidRPr="00D95D08">
        <w:rPr>
          <w:rFonts w:ascii="Baskerville Old Face" w:eastAsia="Times" w:hAnsi="Baskerville Old Face" w:cs="Arial"/>
          <w:b/>
          <w:bCs/>
          <w:color w:val="000000"/>
          <w:w w:val="200"/>
          <w:sz w:val="28"/>
          <w:highlight w:val="yellow"/>
        </w:rPr>
        <w:lastRenderedPageBreak/>
        <w:t>Préparation en vue d’un baptême</w:t>
      </w:r>
    </w:p>
    <w:p w:rsidR="00B87AD1" w:rsidRPr="00576BC6" w:rsidRDefault="00B87AD1" w:rsidP="00B87AD1">
      <w:pPr>
        <w:jc w:val="both"/>
        <w:rPr>
          <w:rFonts w:ascii="Times" w:eastAsia="Times" w:hAnsi="Times"/>
          <w:b/>
          <w:bCs/>
          <w:color w:val="000000"/>
          <w:szCs w:val="20"/>
        </w:rPr>
      </w:pPr>
    </w:p>
    <w:p w:rsidR="00B87AD1" w:rsidRDefault="00D02D51" w:rsidP="00B87AD1">
      <w:pPr>
        <w:tabs>
          <w:tab w:val="left" w:pos="3119"/>
        </w:tabs>
        <w:jc w:val="center"/>
        <w:rPr>
          <w:rFonts w:ascii="Times" w:eastAsia="Times" w:hAnsi="Times"/>
          <w:b/>
          <w:bCs/>
          <w:color w:val="000000"/>
          <w:szCs w:val="20"/>
        </w:rPr>
      </w:pPr>
      <w:r w:rsidRPr="00D02D51">
        <w:rPr>
          <w:rFonts w:ascii="Times" w:eastAsia="Times" w:hAnsi="Times"/>
          <w:i/>
          <w:iCs/>
          <w:noProof/>
          <w:color w:val="000000"/>
          <w:sz w:val="20"/>
          <w:lang w:eastAsia="en-US"/>
        </w:rPr>
        <w:pict>
          <v:shape id="_x0000_s1036" type="#_x0000_t202" style="position:absolute;left:0;text-align:left;margin-left:488.75pt;margin-top:2.75pt;width:61.7pt;height:28.3pt;z-index:251660288;mso-height-percent:200;mso-height-percent:200;mso-width-relative:margin;mso-height-relative:margin;v-text-anchor:middle">
            <v:textbox style="mso-fit-shape-to-text:t" inset="0,0,0,0">
              <w:txbxContent>
                <w:p w:rsidR="00B87AD1" w:rsidRDefault="00B87AD1" w:rsidP="00B87AD1">
                  <w:pPr>
                    <w:jc w:val="center"/>
                    <w:rPr>
                      <w:rFonts w:ascii="Arial Narrow" w:hAnsi="Arial Narrow"/>
                      <w:b/>
                    </w:rPr>
                  </w:pPr>
                  <w:r w:rsidRPr="005E7163">
                    <w:rPr>
                      <w:rFonts w:ascii="Arial Narrow" w:hAnsi="Arial Narrow"/>
                      <w:b/>
                    </w:rPr>
                    <w:t>Ordre sur</w:t>
                  </w:r>
                </w:p>
                <w:p w:rsidR="00B87AD1" w:rsidRPr="005E7163" w:rsidRDefault="00B87AD1" w:rsidP="00B87AD1">
                  <w:pPr>
                    <w:jc w:val="center"/>
                    <w:rPr>
                      <w:rFonts w:ascii="Arial Narrow" w:hAnsi="Arial Narrow"/>
                      <w:b/>
                    </w:rPr>
                  </w:pPr>
                  <w:proofErr w:type="gramStart"/>
                  <w:r w:rsidRPr="005E7163">
                    <w:rPr>
                      <w:rFonts w:ascii="Arial Narrow" w:hAnsi="Arial Narrow"/>
                      <w:b/>
                    </w:rPr>
                    <w:t>votre</w:t>
                  </w:r>
                  <w:proofErr w:type="gramEnd"/>
                  <w:r w:rsidRPr="005E7163">
                    <w:rPr>
                      <w:rFonts w:ascii="Arial Narrow" w:hAnsi="Arial Narrow"/>
                      <w:b/>
                    </w:rPr>
                    <w:t xml:space="preserve"> feuillet</w:t>
                  </w:r>
                </w:p>
              </w:txbxContent>
            </v:textbox>
            <w10:wrap type="square"/>
          </v:shape>
        </w:pict>
      </w:r>
      <w:r w:rsidR="00B87AD1">
        <w:rPr>
          <w:rFonts w:ascii="Times" w:eastAsia="Times" w:hAnsi="Times"/>
          <w:b/>
          <w:bCs/>
          <w:color w:val="000000"/>
          <w:szCs w:val="20"/>
        </w:rPr>
        <w:t>Le prêtre célébrant le baptême voudra vous rencontrer quelques jours avant la date choisie ;</w:t>
      </w:r>
    </w:p>
    <w:p w:rsidR="00B87AD1" w:rsidRPr="00576BC6" w:rsidRDefault="00B87AD1" w:rsidP="00B87AD1">
      <w:pPr>
        <w:tabs>
          <w:tab w:val="left" w:pos="3119"/>
        </w:tabs>
        <w:jc w:val="both"/>
        <w:rPr>
          <w:rFonts w:ascii="Times" w:eastAsia="Times" w:hAnsi="Times"/>
          <w:color w:val="000000"/>
          <w:szCs w:val="20"/>
        </w:rPr>
      </w:pPr>
      <w:r>
        <w:rPr>
          <w:rFonts w:ascii="Times" w:eastAsia="Times" w:hAnsi="Times"/>
          <w:b/>
          <w:bCs/>
          <w:color w:val="000000"/>
          <w:szCs w:val="20"/>
        </w:rPr>
        <w:tab/>
      </w:r>
      <w:r w:rsidRPr="00D95D08">
        <w:rPr>
          <w:rFonts w:ascii="Times" w:eastAsia="Times" w:hAnsi="Times"/>
          <w:b/>
          <w:bCs/>
          <w:color w:val="000000"/>
          <w:szCs w:val="20"/>
          <w:u w:val="single"/>
        </w:rPr>
        <w:t xml:space="preserve">Merci de préparer </w:t>
      </w:r>
      <w:r>
        <w:rPr>
          <w:rFonts w:ascii="Times" w:eastAsia="Times" w:hAnsi="Times"/>
          <w:b/>
          <w:bCs/>
          <w:color w:val="000000"/>
          <w:szCs w:val="20"/>
          <w:u w:val="single"/>
        </w:rPr>
        <w:t>avant son passage</w:t>
      </w:r>
      <w:r w:rsidRPr="00576BC6">
        <w:rPr>
          <w:rFonts w:ascii="Times" w:eastAsia="Times" w:hAnsi="Times"/>
          <w:b/>
          <w:bCs/>
          <w:color w:val="000000"/>
          <w:szCs w:val="20"/>
        </w:rPr>
        <w:t> :</w:t>
      </w:r>
      <w:r w:rsidRPr="00576BC6">
        <w:rPr>
          <w:rFonts w:ascii="Times" w:eastAsia="Times" w:hAnsi="Times"/>
          <w:color w:val="000000"/>
          <w:szCs w:val="20"/>
        </w:rPr>
        <w:t xml:space="preserve"> </w:t>
      </w:r>
      <w:r w:rsidRPr="00576BC6">
        <w:rPr>
          <w:rFonts w:ascii="Times" w:eastAsia="Times" w:hAnsi="Times"/>
          <w:color w:val="000000"/>
          <w:szCs w:val="20"/>
        </w:rPr>
        <w:tab/>
      </w:r>
    </w:p>
    <w:p w:rsidR="00B87AD1" w:rsidRPr="00576BC6" w:rsidRDefault="00D02D51" w:rsidP="00B87AD1">
      <w:pPr>
        <w:tabs>
          <w:tab w:val="left" w:pos="2835"/>
        </w:tabs>
        <w:jc w:val="both"/>
        <w:rPr>
          <w:rFonts w:ascii="Times" w:eastAsia="Times" w:hAnsi="Times"/>
          <w:color w:val="000000"/>
          <w:szCs w:val="20"/>
        </w:rPr>
      </w:pPr>
      <w:r w:rsidRPr="00D02D51">
        <w:rPr>
          <w:rFonts w:ascii="Times" w:eastAsia="Times" w:hAnsi="Times"/>
          <w:i/>
          <w:iCs/>
          <w:noProof/>
          <w:color w:val="000000"/>
          <w:sz w:val="20"/>
        </w:rPr>
        <w:pict>
          <v:shape id="_x0000_s1037" type="#_x0000_t202" style="position:absolute;left:0;text-align:left;margin-left:527.9pt;margin-top:9.2pt;width:22.55pt;height:28.3pt;z-index:251661312;mso-height-percent:200;mso-height-percent:200;mso-width-relative:margin;mso-height-relative:margin;v-text-anchor:middle">
            <v:textbox style="mso-fit-shape-to-text:t" inset="0,0,0,0">
              <w:txbxContent>
                <w:p w:rsidR="00B87AD1" w:rsidRDefault="00B87AD1" w:rsidP="00B87AD1">
                  <w:pPr>
                    <w:jc w:val="center"/>
                    <w:rPr>
                      <w:rFonts w:ascii="Arial Narrow" w:hAnsi="Arial Narrow"/>
                      <w:b/>
                    </w:rPr>
                  </w:pPr>
                  <w:r>
                    <w:rPr>
                      <w:rFonts w:ascii="Arial Narrow" w:hAnsi="Arial Narrow"/>
                      <w:b/>
                    </w:rPr>
                    <w:t>1</w:t>
                  </w:r>
                </w:p>
              </w:txbxContent>
            </v:textbox>
            <w10:wrap type="square"/>
          </v:shape>
        </w:pict>
      </w:r>
      <w:r w:rsidR="00B87AD1" w:rsidRPr="00576BC6">
        <w:rPr>
          <w:rFonts w:ascii="Times" w:eastAsia="Times" w:hAnsi="Times"/>
          <w:color w:val="000000"/>
          <w:szCs w:val="20"/>
        </w:rPr>
        <w:tab/>
      </w:r>
    </w:p>
    <w:p w:rsidR="00B87AD1" w:rsidRDefault="00B87AD1" w:rsidP="00B87AD1">
      <w:pPr>
        <w:numPr>
          <w:ilvl w:val="0"/>
          <w:numId w:val="11"/>
        </w:numPr>
        <w:tabs>
          <w:tab w:val="clear" w:pos="3555"/>
        </w:tabs>
        <w:spacing w:after="240"/>
        <w:ind w:left="709"/>
        <w:jc w:val="both"/>
        <w:rPr>
          <w:rFonts w:ascii="Times" w:eastAsia="Times" w:hAnsi="Times"/>
          <w:color w:val="000000"/>
          <w:szCs w:val="20"/>
        </w:rPr>
      </w:pPr>
      <w:r w:rsidRPr="00265397">
        <w:rPr>
          <w:rFonts w:ascii="Times" w:eastAsia="Times" w:hAnsi="Times"/>
          <w:color w:val="000000"/>
          <w:szCs w:val="20"/>
          <w:u w:val="single"/>
        </w:rPr>
        <w:t>Que demandez-vous</w:t>
      </w:r>
      <w:r>
        <w:rPr>
          <w:rFonts w:ascii="Times" w:eastAsia="Times" w:hAnsi="Times"/>
          <w:color w:val="000000"/>
          <w:szCs w:val="20"/>
        </w:rPr>
        <w:t xml:space="preserve"> à l’Eglise de Dieu ? (</w:t>
      </w:r>
      <w:proofErr w:type="spellStart"/>
      <w:r>
        <w:rPr>
          <w:rFonts w:ascii="Times" w:eastAsia="Times" w:hAnsi="Times"/>
          <w:color w:val="000000"/>
          <w:szCs w:val="20"/>
        </w:rPr>
        <w:t>cf</w:t>
      </w:r>
      <w:proofErr w:type="spellEnd"/>
      <w:r>
        <w:rPr>
          <w:rFonts w:ascii="Times" w:eastAsia="Times" w:hAnsi="Times"/>
          <w:color w:val="000000"/>
          <w:szCs w:val="20"/>
        </w:rPr>
        <w:t xml:space="preserve"> P. 9) ……………………………………………………</w:t>
      </w:r>
      <w:r>
        <w:rPr>
          <w:rFonts w:ascii="Times" w:eastAsia="Times" w:hAnsi="Times"/>
          <w:color w:val="000000"/>
          <w:szCs w:val="20"/>
        </w:rPr>
        <w:br/>
      </w:r>
      <w:r>
        <w:rPr>
          <w:rFonts w:ascii="Times" w:eastAsia="Times" w:hAnsi="Times"/>
          <w:i/>
          <w:color w:val="000000"/>
          <w:sz w:val="18"/>
          <w:szCs w:val="20"/>
        </w:rPr>
        <w:t>« Le baptême »,  ou c</w:t>
      </w:r>
      <w:r w:rsidRPr="008D0879">
        <w:rPr>
          <w:rFonts w:ascii="Times" w:eastAsia="Times" w:hAnsi="Times"/>
          <w:i/>
          <w:color w:val="000000"/>
          <w:sz w:val="18"/>
          <w:szCs w:val="20"/>
        </w:rPr>
        <w:t>omposez quelques lignes que vous répondrez lors de l’accueil à l’église</w:t>
      </w:r>
    </w:p>
    <w:p w:rsidR="00B87AD1" w:rsidRDefault="00D02D51" w:rsidP="00B87AD1">
      <w:pPr>
        <w:numPr>
          <w:ilvl w:val="0"/>
          <w:numId w:val="11"/>
        </w:numPr>
        <w:tabs>
          <w:tab w:val="clear" w:pos="3555"/>
          <w:tab w:val="right" w:leader="dot" w:pos="10773"/>
        </w:tabs>
        <w:spacing w:after="240"/>
        <w:ind w:left="709"/>
        <w:jc w:val="both"/>
        <w:rPr>
          <w:rFonts w:ascii="Times" w:eastAsia="Times" w:hAnsi="Times"/>
          <w:color w:val="000000"/>
          <w:szCs w:val="20"/>
        </w:rPr>
      </w:pPr>
      <w:r w:rsidRPr="00D02D51">
        <w:rPr>
          <w:rFonts w:ascii="Times" w:eastAsia="Times" w:hAnsi="Times"/>
          <w:i/>
          <w:iCs/>
          <w:noProof/>
          <w:color w:val="000000"/>
          <w:sz w:val="20"/>
        </w:rPr>
        <w:pict>
          <v:shape id="_x0000_s1038" type="#_x0000_t202" style="position:absolute;left:0;text-align:left;margin-left:528.3pt;margin-top:2.1pt;width:22.55pt;height:14.5pt;z-index:251662336;mso-width-relative:margin;mso-height-relative:margin;v-text-anchor:middle">
            <v:textbox style="mso-fit-shape-to-text:t" inset="0,0,0,0">
              <w:txbxContent>
                <w:p w:rsidR="00B87AD1" w:rsidRDefault="00B87AD1" w:rsidP="00B87AD1">
                  <w:pPr>
                    <w:jc w:val="center"/>
                    <w:rPr>
                      <w:rFonts w:ascii="Arial Narrow" w:hAnsi="Arial Narrow"/>
                      <w:b/>
                    </w:rPr>
                  </w:pPr>
                  <w:r>
                    <w:rPr>
                      <w:rFonts w:ascii="Arial Narrow" w:hAnsi="Arial Narrow"/>
                      <w:b/>
                    </w:rPr>
                    <w:t>3</w:t>
                  </w:r>
                </w:p>
              </w:txbxContent>
            </v:textbox>
            <w10:wrap type="square"/>
          </v:shape>
        </w:pict>
      </w:r>
      <w:r w:rsidR="00B87AD1" w:rsidRPr="00576BC6">
        <w:rPr>
          <w:rFonts w:ascii="Times" w:eastAsia="Times" w:hAnsi="Times"/>
          <w:color w:val="000000"/>
          <w:szCs w:val="20"/>
        </w:rPr>
        <w:t xml:space="preserve">Un texte de </w:t>
      </w:r>
      <w:r w:rsidR="00B87AD1" w:rsidRPr="00265397">
        <w:rPr>
          <w:rFonts w:ascii="Times" w:eastAsia="Times" w:hAnsi="Times"/>
          <w:color w:val="000000"/>
          <w:szCs w:val="20"/>
          <w:u w:val="single"/>
        </w:rPr>
        <w:t>première lect</w:t>
      </w:r>
      <w:r w:rsidR="00B87AD1" w:rsidRPr="00576BC6">
        <w:rPr>
          <w:rFonts w:ascii="Times" w:eastAsia="Times" w:hAnsi="Times"/>
          <w:color w:val="000000"/>
          <w:szCs w:val="20"/>
        </w:rPr>
        <w:t>ure : Pages 25 à 32 ………………………………</w:t>
      </w:r>
      <w:r w:rsidR="00B87AD1">
        <w:rPr>
          <w:rFonts w:ascii="Times" w:eastAsia="Times" w:hAnsi="Times"/>
          <w:color w:val="000000"/>
          <w:szCs w:val="20"/>
        </w:rPr>
        <w:t>…Lecteur :…………….</w:t>
      </w:r>
      <w:r w:rsidR="00B87AD1" w:rsidRPr="00576BC6">
        <w:rPr>
          <w:rFonts w:ascii="Times" w:eastAsia="Times" w:hAnsi="Times"/>
          <w:color w:val="000000"/>
          <w:szCs w:val="20"/>
        </w:rPr>
        <w:t>.</w:t>
      </w:r>
      <w:r w:rsidR="00B87AD1">
        <w:rPr>
          <w:rFonts w:ascii="Times" w:eastAsia="Times" w:hAnsi="Times"/>
          <w:color w:val="000000"/>
          <w:szCs w:val="20"/>
        </w:rPr>
        <w:tab/>
      </w:r>
    </w:p>
    <w:p w:rsidR="00B87AD1" w:rsidRDefault="00D02D51" w:rsidP="00B87AD1">
      <w:pPr>
        <w:numPr>
          <w:ilvl w:val="0"/>
          <w:numId w:val="11"/>
        </w:numPr>
        <w:tabs>
          <w:tab w:val="clear" w:pos="3555"/>
          <w:tab w:val="right" w:leader="dot" w:pos="10773"/>
        </w:tabs>
        <w:spacing w:after="240"/>
        <w:ind w:left="709"/>
        <w:jc w:val="both"/>
        <w:rPr>
          <w:rFonts w:ascii="Times" w:eastAsia="Times" w:hAnsi="Times"/>
          <w:color w:val="000000"/>
          <w:szCs w:val="20"/>
        </w:rPr>
      </w:pPr>
      <w:r w:rsidRPr="00D02D51">
        <w:rPr>
          <w:rFonts w:ascii="Times" w:eastAsia="Times" w:hAnsi="Times"/>
          <w:i/>
          <w:iCs/>
          <w:noProof/>
          <w:color w:val="000000"/>
          <w:sz w:val="20"/>
        </w:rPr>
        <w:pict>
          <v:shape id="_x0000_s1039" type="#_x0000_t202" style="position:absolute;left:0;text-align:left;margin-left:528.15pt;margin-top:52.5pt;width:22.55pt;height:14.5pt;z-index:-251653120;mso-width-relative:margin;mso-height-relative:margin;v-text-anchor:middle" wrapcoords="-720 -1137 -720 20463 22320 20463 22320 -1137 -720 -1137">
            <v:textbox style="mso-fit-shape-to-text:t" inset="0,0,0,0">
              <w:txbxContent>
                <w:p w:rsidR="00B87AD1" w:rsidRDefault="00B87AD1" w:rsidP="00B87AD1">
                  <w:pPr>
                    <w:jc w:val="center"/>
                    <w:rPr>
                      <w:rFonts w:ascii="Arial Narrow" w:hAnsi="Arial Narrow"/>
                      <w:b/>
                    </w:rPr>
                  </w:pPr>
                  <w:r>
                    <w:rPr>
                      <w:rFonts w:ascii="Arial Narrow" w:hAnsi="Arial Narrow"/>
                      <w:b/>
                    </w:rPr>
                    <w:t>7</w:t>
                  </w:r>
                </w:p>
              </w:txbxContent>
            </v:textbox>
            <w10:wrap type="tight"/>
          </v:shape>
        </w:pict>
      </w:r>
      <w:r w:rsidRPr="00D02D51">
        <w:rPr>
          <w:rFonts w:ascii="Times" w:eastAsia="Times" w:hAnsi="Times"/>
          <w:i/>
          <w:iCs/>
          <w:noProof/>
          <w:color w:val="000000"/>
          <w:sz w:val="20"/>
        </w:rPr>
        <w:pict>
          <v:shape id="_x0000_s1040" type="#_x0000_t202" style="position:absolute;left:0;text-align:left;margin-left:528.3pt;margin-top:28.95pt;width:22.55pt;height:14.5pt;z-index:251664384;mso-width-relative:margin;mso-height-relative:margin;v-text-anchor:middle">
            <v:textbox style="mso-fit-shape-to-text:t" inset="0,0,0,0">
              <w:txbxContent>
                <w:p w:rsidR="00B87AD1" w:rsidRDefault="00B87AD1" w:rsidP="00B87AD1">
                  <w:pPr>
                    <w:jc w:val="center"/>
                    <w:rPr>
                      <w:rFonts w:ascii="Arial Narrow" w:hAnsi="Arial Narrow"/>
                      <w:b/>
                    </w:rPr>
                  </w:pPr>
                  <w:r>
                    <w:rPr>
                      <w:rFonts w:ascii="Arial Narrow" w:hAnsi="Arial Narrow"/>
                      <w:b/>
                    </w:rPr>
                    <w:t>5</w:t>
                  </w:r>
                </w:p>
              </w:txbxContent>
            </v:textbox>
            <w10:wrap type="square"/>
          </v:shape>
        </w:pict>
      </w:r>
      <w:r w:rsidRPr="00D02D51">
        <w:rPr>
          <w:rFonts w:ascii="Times" w:eastAsia="Times" w:hAnsi="Times"/>
          <w:i/>
          <w:iCs/>
          <w:noProof/>
          <w:color w:val="000000"/>
          <w:sz w:val="20"/>
        </w:rPr>
        <w:pict>
          <v:shape id="_x0000_s1041" type="#_x0000_t202" style="position:absolute;left:0;text-align:left;margin-left:528.3pt;margin-top:2.9pt;width:22.55pt;height:14.5pt;z-index:251665408;mso-width-relative:margin;mso-height-relative:margin;v-text-anchor:middle">
            <v:textbox style="mso-next-textbox:#_x0000_s1041;mso-fit-shape-to-text:t" inset="0,0,0,0">
              <w:txbxContent>
                <w:p w:rsidR="00B87AD1" w:rsidRDefault="00B87AD1" w:rsidP="00B87AD1">
                  <w:pPr>
                    <w:jc w:val="center"/>
                    <w:rPr>
                      <w:rFonts w:ascii="Arial Narrow" w:hAnsi="Arial Narrow"/>
                      <w:b/>
                    </w:rPr>
                  </w:pPr>
                  <w:r>
                    <w:rPr>
                      <w:rFonts w:ascii="Arial Narrow" w:hAnsi="Arial Narrow"/>
                      <w:b/>
                    </w:rPr>
                    <w:t>4</w:t>
                  </w:r>
                </w:p>
              </w:txbxContent>
            </v:textbox>
            <w10:wrap type="square"/>
          </v:shape>
        </w:pict>
      </w:r>
      <w:r w:rsidR="00B87AD1" w:rsidRPr="00265397">
        <w:rPr>
          <w:rFonts w:ascii="Times" w:eastAsia="Times" w:hAnsi="Times"/>
          <w:color w:val="000000"/>
          <w:szCs w:val="20"/>
          <w:u w:val="single"/>
        </w:rPr>
        <w:t>Un psaume</w:t>
      </w:r>
      <w:r w:rsidR="00B87AD1">
        <w:rPr>
          <w:rFonts w:ascii="Times" w:eastAsia="Times" w:hAnsi="Times"/>
          <w:color w:val="000000"/>
          <w:szCs w:val="20"/>
        </w:rPr>
        <w:t> : P. 33-34 …………………………………………………………Lecteur :…………...</w:t>
      </w:r>
      <w:r w:rsidR="00B87AD1">
        <w:rPr>
          <w:rFonts w:ascii="Times" w:eastAsia="Times" w:hAnsi="Times"/>
          <w:color w:val="000000"/>
          <w:szCs w:val="20"/>
        </w:rPr>
        <w:tab/>
      </w:r>
    </w:p>
    <w:p w:rsidR="00B87AD1" w:rsidRPr="008116DC" w:rsidRDefault="00B87AD1" w:rsidP="00B87AD1">
      <w:pPr>
        <w:numPr>
          <w:ilvl w:val="0"/>
          <w:numId w:val="11"/>
        </w:numPr>
        <w:tabs>
          <w:tab w:val="clear" w:pos="3555"/>
          <w:tab w:val="right" w:leader="dot" w:pos="10773"/>
        </w:tabs>
        <w:spacing w:after="240"/>
        <w:ind w:left="709"/>
        <w:jc w:val="both"/>
        <w:rPr>
          <w:rFonts w:ascii="Times" w:eastAsia="Times" w:hAnsi="Times"/>
          <w:i/>
          <w:color w:val="000000"/>
          <w:szCs w:val="20"/>
        </w:rPr>
      </w:pPr>
      <w:r w:rsidRPr="008116DC">
        <w:rPr>
          <w:rFonts w:ascii="Times" w:eastAsia="Times" w:hAnsi="Times"/>
          <w:i/>
          <w:color w:val="000000"/>
          <w:sz w:val="22"/>
          <w:szCs w:val="20"/>
        </w:rPr>
        <w:t xml:space="preserve">(Le </w:t>
      </w:r>
      <w:r>
        <w:rPr>
          <w:rFonts w:ascii="Times" w:eastAsia="Times" w:hAnsi="Times"/>
          <w:i/>
          <w:color w:val="000000"/>
          <w:sz w:val="22"/>
          <w:szCs w:val="20"/>
        </w:rPr>
        <w:t>Célébrant</w:t>
      </w:r>
      <w:r w:rsidRPr="008116DC">
        <w:rPr>
          <w:rFonts w:ascii="Times" w:eastAsia="Times" w:hAnsi="Times"/>
          <w:i/>
          <w:color w:val="000000"/>
          <w:sz w:val="22"/>
          <w:szCs w:val="20"/>
        </w:rPr>
        <w:t xml:space="preserve"> choisit un texte d’évangile</w:t>
      </w:r>
      <w:r>
        <w:rPr>
          <w:rFonts w:ascii="Times" w:eastAsia="Times" w:hAnsi="Times"/>
          <w:i/>
          <w:color w:val="000000"/>
          <w:sz w:val="22"/>
          <w:szCs w:val="20"/>
        </w:rPr>
        <w:t xml:space="preserve"> qu’il proclamera lui-même</w:t>
      </w:r>
      <w:r w:rsidRPr="008116DC">
        <w:rPr>
          <w:rFonts w:ascii="Times" w:eastAsia="Times" w:hAnsi="Times"/>
          <w:i/>
          <w:color w:val="000000"/>
          <w:sz w:val="22"/>
          <w:szCs w:val="20"/>
        </w:rPr>
        <w:t>)</w:t>
      </w:r>
      <w:r w:rsidRPr="0005304B">
        <w:rPr>
          <w:rFonts w:ascii="Times" w:eastAsia="Times" w:hAnsi="Times"/>
          <w:color w:val="000000"/>
          <w:szCs w:val="20"/>
        </w:rPr>
        <w:tab/>
      </w:r>
    </w:p>
    <w:p w:rsidR="00B87AD1" w:rsidRPr="00D95D08" w:rsidRDefault="00B87AD1" w:rsidP="00B87AD1">
      <w:pPr>
        <w:numPr>
          <w:ilvl w:val="0"/>
          <w:numId w:val="11"/>
        </w:numPr>
        <w:tabs>
          <w:tab w:val="clear" w:pos="3555"/>
          <w:tab w:val="right" w:leader="dot" w:pos="10773"/>
        </w:tabs>
        <w:spacing w:after="240"/>
        <w:ind w:left="709"/>
        <w:jc w:val="both"/>
        <w:rPr>
          <w:rFonts w:ascii="Times" w:eastAsia="Times" w:hAnsi="Times"/>
          <w:i/>
          <w:color w:val="000000"/>
          <w:sz w:val="22"/>
          <w:szCs w:val="20"/>
        </w:rPr>
      </w:pPr>
      <w:r w:rsidRPr="00265397">
        <w:rPr>
          <w:rFonts w:ascii="Times" w:eastAsia="Times" w:hAnsi="Times"/>
          <w:color w:val="000000"/>
          <w:szCs w:val="20"/>
          <w:u w:val="single"/>
        </w:rPr>
        <w:t>Quatre prières universelles</w:t>
      </w:r>
      <w:r w:rsidRPr="00576BC6">
        <w:rPr>
          <w:rFonts w:ascii="Times" w:eastAsia="Times" w:hAnsi="Times"/>
          <w:color w:val="000000"/>
          <w:szCs w:val="20"/>
        </w:rPr>
        <w:t xml:space="preserve"> : Une prière de chacun des 4 paragraphes </w:t>
      </w:r>
      <w:r w:rsidRPr="00D95D08">
        <w:rPr>
          <w:rFonts w:ascii="Times" w:eastAsia="Times" w:hAnsi="Times"/>
          <w:i/>
          <w:color w:val="000000"/>
          <w:sz w:val="22"/>
          <w:szCs w:val="20"/>
        </w:rPr>
        <w:t>(</w:t>
      </w:r>
      <w:r>
        <w:rPr>
          <w:rFonts w:ascii="Times" w:eastAsia="Times" w:hAnsi="Times"/>
          <w:i/>
          <w:color w:val="000000"/>
          <w:sz w:val="22"/>
          <w:szCs w:val="20"/>
        </w:rPr>
        <w:t>à télécharger</w:t>
      </w:r>
      <w:r w:rsidRPr="00D95D08">
        <w:rPr>
          <w:rFonts w:ascii="Times" w:eastAsia="Times" w:hAnsi="Times"/>
          <w:i/>
          <w:color w:val="000000"/>
          <w:sz w:val="22"/>
          <w:szCs w:val="20"/>
        </w:rPr>
        <w:t>)</w:t>
      </w:r>
      <w:r w:rsidRPr="004E76D3">
        <w:rPr>
          <w:rFonts w:ascii="Times" w:eastAsia="Times" w:hAnsi="Times"/>
          <w:i/>
          <w:color w:val="000000"/>
          <w:szCs w:val="20"/>
        </w:rPr>
        <w:t>……………</w:t>
      </w:r>
      <w:r>
        <w:rPr>
          <w:rFonts w:ascii="Times" w:eastAsia="Times" w:hAnsi="Times"/>
          <w:i/>
          <w:color w:val="000000"/>
          <w:szCs w:val="20"/>
        </w:rPr>
        <w:t>...</w:t>
      </w:r>
      <w:r w:rsidRPr="004E76D3">
        <w:rPr>
          <w:rFonts w:ascii="Times" w:eastAsia="Times" w:hAnsi="Times"/>
          <w:i/>
          <w:color w:val="000000"/>
          <w:szCs w:val="20"/>
        </w:rPr>
        <w:t>……</w:t>
      </w:r>
    </w:p>
    <w:p w:rsidR="00B87AD1" w:rsidRPr="00A906D6" w:rsidRDefault="00B87AD1" w:rsidP="00B87AD1">
      <w:pPr>
        <w:spacing w:after="240"/>
        <w:ind w:left="709"/>
        <w:rPr>
          <w:rFonts w:ascii="Times" w:eastAsia="Times" w:hAnsi="Times"/>
          <w:i/>
          <w:iCs/>
          <w:color w:val="000000"/>
          <w:sz w:val="20"/>
        </w:rPr>
      </w:pPr>
      <w:r w:rsidRPr="00576BC6">
        <w:rPr>
          <w:rFonts w:ascii="Times" w:eastAsia="Times" w:hAnsi="Times"/>
          <w:color w:val="000000"/>
          <w:szCs w:val="20"/>
        </w:rPr>
        <w:t>…………</w:t>
      </w:r>
      <w:r w:rsidRPr="00265397">
        <w:rPr>
          <w:rFonts w:ascii="Times" w:eastAsia="Times" w:hAnsi="Times"/>
          <w:i/>
          <w:iCs/>
          <w:color w:val="000000"/>
          <w:sz w:val="20"/>
        </w:rPr>
        <w:t xml:space="preserve"> </w:t>
      </w:r>
      <w:r w:rsidRPr="00576BC6">
        <w:rPr>
          <w:rFonts w:ascii="Times" w:eastAsia="Times" w:hAnsi="Times"/>
          <w:i/>
          <w:iCs/>
          <w:color w:val="000000"/>
          <w:sz w:val="20"/>
        </w:rPr>
        <w:t>ou d’autres intentions que vous composeriez vous-même, c’est encore mieux.</w:t>
      </w:r>
      <w:r>
        <w:rPr>
          <w:rFonts w:ascii="Times" w:eastAsia="Times" w:hAnsi="Times"/>
          <w:i/>
          <w:iCs/>
          <w:color w:val="000000"/>
          <w:sz w:val="20"/>
        </w:rPr>
        <w:t xml:space="preserve"> </w:t>
      </w:r>
      <w:r w:rsidRPr="00A906D6">
        <w:rPr>
          <w:rFonts w:ascii="Times" w:eastAsia="Times" w:hAnsi="Times"/>
          <w:color w:val="000000"/>
          <w:szCs w:val="20"/>
        </w:rPr>
        <w:t xml:space="preserve"> </w:t>
      </w:r>
      <w:r>
        <w:rPr>
          <w:rFonts w:ascii="Times" w:eastAsia="Times" w:hAnsi="Times"/>
          <w:color w:val="000000"/>
          <w:szCs w:val="20"/>
        </w:rPr>
        <w:t xml:space="preserve">   Lecteur(s)</w:t>
      </w:r>
      <w:r w:rsidRPr="00576BC6">
        <w:rPr>
          <w:rFonts w:ascii="Times" w:eastAsia="Times" w:hAnsi="Times"/>
          <w:color w:val="000000"/>
          <w:szCs w:val="20"/>
        </w:rPr>
        <w:t>…</w:t>
      </w:r>
      <w:r>
        <w:rPr>
          <w:rFonts w:ascii="Times" w:eastAsia="Times" w:hAnsi="Times"/>
          <w:color w:val="000000"/>
          <w:szCs w:val="20"/>
        </w:rPr>
        <w:t> ………….</w:t>
      </w:r>
      <w:r w:rsidRPr="00576BC6">
        <w:rPr>
          <w:rFonts w:ascii="Times" w:eastAsia="Times" w:hAnsi="Times"/>
          <w:color w:val="000000"/>
          <w:szCs w:val="20"/>
        </w:rPr>
        <w:t>…</w:t>
      </w:r>
      <w:r>
        <w:rPr>
          <w:rFonts w:ascii="Times" w:eastAsia="Times" w:hAnsi="Times"/>
          <w:color w:val="000000"/>
          <w:szCs w:val="20"/>
        </w:rPr>
        <w:tab/>
      </w:r>
    </w:p>
    <w:p w:rsidR="00B87AD1" w:rsidRDefault="00B87AD1" w:rsidP="00B87AD1">
      <w:pPr>
        <w:numPr>
          <w:ilvl w:val="0"/>
          <w:numId w:val="11"/>
        </w:numPr>
        <w:tabs>
          <w:tab w:val="clear" w:pos="3555"/>
        </w:tabs>
        <w:spacing w:after="240"/>
        <w:ind w:left="709"/>
        <w:jc w:val="both"/>
        <w:rPr>
          <w:rFonts w:ascii="Times" w:eastAsia="Times" w:hAnsi="Times"/>
          <w:color w:val="000000"/>
          <w:szCs w:val="20"/>
        </w:rPr>
      </w:pPr>
      <w:r>
        <w:rPr>
          <w:rFonts w:ascii="Times" w:eastAsia="Times" w:hAnsi="Times"/>
          <w:color w:val="000000"/>
          <w:szCs w:val="20"/>
        </w:rPr>
        <w:t xml:space="preserve">Vous pouvez choisir </w:t>
      </w:r>
      <w:r w:rsidRPr="00265397">
        <w:rPr>
          <w:rFonts w:ascii="Times" w:eastAsia="Times" w:hAnsi="Times"/>
          <w:color w:val="000000"/>
          <w:szCs w:val="20"/>
          <w:u w:val="single"/>
        </w:rPr>
        <w:t>des cantiques</w:t>
      </w:r>
      <w:r>
        <w:rPr>
          <w:rFonts w:ascii="Times" w:eastAsia="Times" w:hAnsi="Times"/>
          <w:color w:val="000000"/>
          <w:szCs w:val="20"/>
        </w:rPr>
        <w:t xml:space="preserve"> </w:t>
      </w:r>
      <w:r w:rsidRPr="005E7163">
        <w:rPr>
          <w:rFonts w:ascii="Times" w:eastAsia="Times" w:hAnsi="Times"/>
          <w:i/>
          <w:iCs/>
          <w:color w:val="000000"/>
          <w:sz w:val="20"/>
        </w:rPr>
        <w:t>(2, 3,… ou 7)</w:t>
      </w:r>
      <w:r>
        <w:rPr>
          <w:rFonts w:ascii="Times" w:eastAsia="Times" w:hAnsi="Times"/>
          <w:color w:val="000000"/>
          <w:szCs w:val="20"/>
        </w:rPr>
        <w:t>, parmi le choix qui vous a été proposé ou d’autres:</w:t>
      </w:r>
    </w:p>
    <w:p w:rsidR="00B87AD1" w:rsidRDefault="00D02D51" w:rsidP="00B87AD1">
      <w:pPr>
        <w:numPr>
          <w:ilvl w:val="1"/>
          <w:numId w:val="11"/>
        </w:numPr>
        <w:tabs>
          <w:tab w:val="clear" w:pos="4275"/>
          <w:tab w:val="right" w:leader="dot" w:pos="10773"/>
        </w:tabs>
        <w:spacing w:after="240"/>
        <w:ind w:left="1560"/>
        <w:jc w:val="both"/>
        <w:rPr>
          <w:rFonts w:ascii="Times" w:eastAsia="Times" w:hAnsi="Times"/>
          <w:color w:val="000000"/>
          <w:szCs w:val="20"/>
        </w:rPr>
      </w:pPr>
      <w:r w:rsidRPr="00D02D51">
        <w:rPr>
          <w:rFonts w:ascii="Times" w:eastAsia="Times" w:hAnsi="Times"/>
          <w:i/>
          <w:iCs/>
          <w:noProof/>
          <w:color w:val="000000"/>
          <w:sz w:val="20"/>
        </w:rPr>
        <w:pict>
          <v:shape id="_x0000_s1042" type="#_x0000_t202" style="position:absolute;left:0;text-align:left;margin-left:528.8pt;margin-top:2.85pt;width:21.9pt;height:14.5pt;z-index:251666432;mso-width-relative:margin;mso-height-relative:margin;v-text-anchor:middle">
            <v:textbox style="mso-fit-shape-to-text:t" inset="0,0,0,0">
              <w:txbxContent>
                <w:p w:rsidR="00B87AD1" w:rsidRDefault="00B87AD1" w:rsidP="00B87AD1">
                  <w:pPr>
                    <w:jc w:val="center"/>
                    <w:rPr>
                      <w:rFonts w:ascii="Arial Narrow" w:hAnsi="Arial Narrow"/>
                      <w:b/>
                    </w:rPr>
                  </w:pPr>
                  <w:r>
                    <w:rPr>
                      <w:rFonts w:ascii="Arial Narrow" w:hAnsi="Arial Narrow"/>
                      <w:b/>
                    </w:rPr>
                    <w:t>2</w:t>
                  </w:r>
                </w:p>
              </w:txbxContent>
            </v:textbox>
            <w10:wrap type="square"/>
          </v:shape>
        </w:pict>
      </w:r>
      <w:r w:rsidRPr="00D02D51">
        <w:rPr>
          <w:rFonts w:ascii="Times" w:eastAsia="Times" w:hAnsi="Times"/>
          <w:i/>
          <w:iCs/>
          <w:noProof/>
          <w:color w:val="000000"/>
          <w:sz w:val="20"/>
        </w:rPr>
        <w:pict>
          <v:shape id="_x0000_s1043" type="#_x0000_t202" style="position:absolute;left:0;text-align:left;margin-left:528.8pt;margin-top:27.65pt;width:21.65pt;height:14.5pt;z-index:251667456;mso-width-relative:margin;mso-height-relative:margin;v-text-anchor:middle" wrapcoords="-1137 -1137 -1137 20463 22737 20463 22737 -1137 -1137 -1137">
            <v:textbox style="mso-next-textbox:#_x0000_s1043;mso-fit-shape-to-text:t" inset="0,0,0,0">
              <w:txbxContent>
                <w:p w:rsidR="00B87AD1" w:rsidRDefault="00B87AD1" w:rsidP="00B87AD1">
                  <w:pPr>
                    <w:jc w:val="center"/>
                    <w:rPr>
                      <w:rFonts w:ascii="Arial Narrow" w:hAnsi="Arial Narrow"/>
                      <w:b/>
                    </w:rPr>
                  </w:pPr>
                  <w:r>
                    <w:rPr>
                      <w:rFonts w:ascii="Arial Narrow" w:hAnsi="Arial Narrow"/>
                      <w:b/>
                    </w:rPr>
                    <w:t>4</w:t>
                  </w:r>
                </w:p>
              </w:txbxContent>
            </v:textbox>
          </v:shape>
        </w:pict>
      </w:r>
      <w:r w:rsidR="00B87AD1">
        <w:rPr>
          <w:rFonts w:ascii="Times" w:eastAsia="Times" w:hAnsi="Times"/>
          <w:color w:val="000000"/>
          <w:szCs w:val="20"/>
        </w:rPr>
        <w:t>Pour le temps de l’accueil</w:t>
      </w:r>
      <w:r w:rsidR="00B87AD1">
        <w:rPr>
          <w:rFonts w:ascii="Times" w:eastAsia="Times" w:hAnsi="Times"/>
          <w:color w:val="000000"/>
          <w:szCs w:val="20"/>
        </w:rPr>
        <w:tab/>
      </w:r>
    </w:p>
    <w:p w:rsidR="00B87AD1" w:rsidRDefault="00B87AD1" w:rsidP="00B87AD1">
      <w:pPr>
        <w:numPr>
          <w:ilvl w:val="1"/>
          <w:numId w:val="11"/>
        </w:numPr>
        <w:tabs>
          <w:tab w:val="clear" w:pos="4275"/>
          <w:tab w:val="right" w:leader="dot" w:pos="10490"/>
        </w:tabs>
        <w:spacing w:after="240"/>
        <w:ind w:left="1559" w:hanging="357"/>
        <w:jc w:val="both"/>
        <w:rPr>
          <w:rFonts w:ascii="Times" w:eastAsia="Times" w:hAnsi="Times"/>
          <w:color w:val="000000"/>
          <w:szCs w:val="20"/>
        </w:rPr>
      </w:pPr>
      <w:r w:rsidRPr="00357C05">
        <w:rPr>
          <w:rFonts w:ascii="Times" w:eastAsia="Times" w:hAnsi="Times"/>
          <w:color w:val="000000"/>
          <w:szCs w:val="20"/>
        </w:rPr>
        <w:t>Pour le refrain/antienne du psaume</w:t>
      </w:r>
      <w:r w:rsidRPr="00357C05">
        <w:rPr>
          <w:rFonts w:ascii="Times" w:eastAsia="Times" w:hAnsi="Times"/>
          <w:color w:val="000000"/>
          <w:szCs w:val="20"/>
        </w:rPr>
        <w:tab/>
      </w:r>
    </w:p>
    <w:p w:rsidR="00B87AD1" w:rsidRPr="00357C05" w:rsidRDefault="00D02D51" w:rsidP="00B87AD1">
      <w:pPr>
        <w:numPr>
          <w:ilvl w:val="1"/>
          <w:numId w:val="11"/>
        </w:numPr>
        <w:tabs>
          <w:tab w:val="clear" w:pos="4275"/>
          <w:tab w:val="right" w:leader="dot" w:pos="10490"/>
        </w:tabs>
        <w:spacing w:after="240"/>
        <w:ind w:left="1560"/>
        <w:jc w:val="both"/>
        <w:rPr>
          <w:rFonts w:ascii="Times" w:eastAsia="Times" w:hAnsi="Times"/>
          <w:color w:val="000000"/>
          <w:szCs w:val="20"/>
        </w:rPr>
      </w:pPr>
      <w:r w:rsidRPr="00D02D51">
        <w:rPr>
          <w:rFonts w:ascii="Times" w:eastAsia="Times" w:hAnsi="Times"/>
          <w:i/>
          <w:iCs/>
          <w:noProof/>
          <w:color w:val="000000"/>
          <w:sz w:val="20"/>
        </w:rPr>
        <w:pict>
          <v:shape id="_x0000_s1044" type="#_x0000_t202" style="position:absolute;left:0;text-align:left;margin-left:528.85pt;margin-top:1.55pt;width:22.5pt;height:14.5pt;z-index:-251648000;mso-width-relative:margin;mso-height-relative:margin;v-text-anchor:middle" wrapcoords="-720 -1137 -720 20463 22320 20463 22320 -1137 -720 -1137">
            <v:textbox style="mso-fit-shape-to-text:t" inset="0,0,0,0">
              <w:txbxContent>
                <w:p w:rsidR="00B87AD1" w:rsidRDefault="00B87AD1" w:rsidP="00B87AD1">
                  <w:pPr>
                    <w:jc w:val="center"/>
                    <w:rPr>
                      <w:rFonts w:ascii="Arial Narrow" w:hAnsi="Arial Narrow"/>
                      <w:b/>
                    </w:rPr>
                  </w:pPr>
                  <w:r>
                    <w:rPr>
                      <w:rFonts w:ascii="Arial Narrow" w:hAnsi="Arial Narrow"/>
                      <w:b/>
                    </w:rPr>
                    <w:t>6</w:t>
                  </w:r>
                </w:p>
              </w:txbxContent>
            </v:textbox>
          </v:shape>
        </w:pict>
      </w:r>
      <w:r w:rsidRPr="00D02D51">
        <w:rPr>
          <w:rFonts w:ascii="Times" w:eastAsia="Times" w:hAnsi="Times"/>
          <w:i/>
          <w:iCs/>
          <w:noProof/>
          <w:color w:val="000000"/>
          <w:sz w:val="20"/>
        </w:rPr>
        <w:pict>
          <v:shape id="_x0000_s1045" type="#_x0000_t202" style="position:absolute;left:0;text-align:left;margin-left:528.8pt;margin-top:26.3pt;width:22.05pt;height:14.5pt;z-index:251669504;mso-width-relative:margin;mso-height-relative:margin;v-text-anchor:middle">
            <v:textbox style="mso-fit-shape-to-text:t" inset="0,0,0,0">
              <w:txbxContent>
                <w:p w:rsidR="00B87AD1" w:rsidRDefault="00B87AD1" w:rsidP="00B87AD1">
                  <w:pPr>
                    <w:jc w:val="center"/>
                    <w:rPr>
                      <w:rFonts w:ascii="Arial Narrow" w:hAnsi="Arial Narrow"/>
                      <w:b/>
                    </w:rPr>
                  </w:pPr>
                  <w:r>
                    <w:rPr>
                      <w:rFonts w:ascii="Arial Narrow" w:hAnsi="Arial Narrow"/>
                      <w:b/>
                    </w:rPr>
                    <w:t>7</w:t>
                  </w:r>
                </w:p>
              </w:txbxContent>
            </v:textbox>
            <w10:wrap type="square"/>
          </v:shape>
        </w:pict>
      </w:r>
      <w:r w:rsidR="00B87AD1" w:rsidRPr="00357C05">
        <w:rPr>
          <w:rFonts w:ascii="Times" w:eastAsia="Times" w:hAnsi="Times"/>
          <w:color w:val="000000"/>
          <w:szCs w:val="20"/>
        </w:rPr>
        <w:t>Après l’évangile et l’homélie</w:t>
      </w:r>
      <w:r w:rsidR="00B87AD1" w:rsidRPr="00357C05">
        <w:rPr>
          <w:rFonts w:ascii="Times" w:eastAsia="Times" w:hAnsi="Times"/>
          <w:color w:val="000000"/>
          <w:szCs w:val="20"/>
        </w:rPr>
        <w:tab/>
      </w:r>
    </w:p>
    <w:p w:rsidR="00B87AD1" w:rsidRDefault="00D02D51" w:rsidP="00B87AD1">
      <w:pPr>
        <w:numPr>
          <w:ilvl w:val="1"/>
          <w:numId w:val="11"/>
        </w:numPr>
        <w:tabs>
          <w:tab w:val="clear" w:pos="4275"/>
          <w:tab w:val="right" w:leader="dot" w:pos="10773"/>
        </w:tabs>
        <w:spacing w:after="240"/>
        <w:ind w:left="1560"/>
        <w:jc w:val="both"/>
        <w:rPr>
          <w:rFonts w:ascii="Times" w:eastAsia="Times" w:hAnsi="Times"/>
          <w:color w:val="000000"/>
          <w:szCs w:val="20"/>
        </w:rPr>
      </w:pPr>
      <w:r w:rsidRPr="00D02D51">
        <w:rPr>
          <w:rFonts w:ascii="Times" w:eastAsia="Times" w:hAnsi="Times"/>
          <w:i/>
          <w:iCs/>
          <w:noProof/>
          <w:color w:val="000000"/>
          <w:sz w:val="20"/>
        </w:rPr>
        <w:pict>
          <v:shape id="_x0000_s1046" type="#_x0000_t202" style="position:absolute;left:0;text-align:left;margin-left:528.3pt;margin-top:26.7pt;width:22.55pt;height:14.5pt;z-index:251670528;mso-width-relative:margin;mso-height-relative:margin;v-text-anchor:middle">
            <v:textbox style="mso-fit-shape-to-text:t" inset="0,0,0,0">
              <w:txbxContent>
                <w:p w:rsidR="00B87AD1" w:rsidRDefault="00B87AD1" w:rsidP="00B87AD1">
                  <w:pPr>
                    <w:jc w:val="center"/>
                    <w:rPr>
                      <w:rFonts w:ascii="Arial Narrow" w:hAnsi="Arial Narrow"/>
                      <w:b/>
                    </w:rPr>
                  </w:pPr>
                  <w:r>
                    <w:rPr>
                      <w:rFonts w:ascii="Arial Narrow" w:hAnsi="Arial Narrow"/>
                      <w:b/>
                    </w:rPr>
                    <w:t>8</w:t>
                  </w:r>
                </w:p>
              </w:txbxContent>
            </v:textbox>
            <w10:wrap type="square"/>
          </v:shape>
        </w:pict>
      </w:r>
      <w:r w:rsidR="00B87AD1">
        <w:rPr>
          <w:rFonts w:ascii="Times" w:eastAsia="Times" w:hAnsi="Times"/>
          <w:color w:val="000000"/>
          <w:szCs w:val="20"/>
        </w:rPr>
        <w:t>Pour le refrain de prière universelle</w:t>
      </w:r>
      <w:r w:rsidR="00B87AD1">
        <w:rPr>
          <w:rFonts w:ascii="Times" w:eastAsia="Times" w:hAnsi="Times"/>
          <w:color w:val="000000"/>
          <w:szCs w:val="20"/>
        </w:rPr>
        <w:tab/>
      </w:r>
    </w:p>
    <w:p w:rsidR="00B87AD1" w:rsidRDefault="00D02D51" w:rsidP="00B87AD1">
      <w:pPr>
        <w:numPr>
          <w:ilvl w:val="1"/>
          <w:numId w:val="11"/>
        </w:numPr>
        <w:tabs>
          <w:tab w:val="clear" w:pos="4275"/>
          <w:tab w:val="right" w:leader="dot" w:pos="10773"/>
        </w:tabs>
        <w:spacing w:after="240"/>
        <w:ind w:left="1560"/>
        <w:jc w:val="both"/>
        <w:rPr>
          <w:rFonts w:ascii="Times" w:eastAsia="Times" w:hAnsi="Times"/>
          <w:color w:val="000000"/>
          <w:szCs w:val="20"/>
        </w:rPr>
      </w:pPr>
      <w:r w:rsidRPr="00D02D51">
        <w:rPr>
          <w:rFonts w:ascii="Times" w:eastAsia="Times" w:hAnsi="Times"/>
          <w:i/>
          <w:iCs/>
          <w:noProof/>
          <w:color w:val="000000"/>
          <w:sz w:val="20"/>
        </w:rPr>
        <w:pict>
          <v:shape id="_x0000_s1047" type="#_x0000_t202" style="position:absolute;left:0;text-align:left;margin-left:528.3pt;margin-top:53.55pt;width:22.55pt;height:14.5pt;z-index:251671552;mso-width-relative:margin;mso-height-relative:margin;v-text-anchor:middle">
            <v:textbox style="mso-fit-shape-to-text:t" inset="0,0,0,0">
              <w:txbxContent>
                <w:p w:rsidR="00B87AD1" w:rsidRDefault="00B87AD1" w:rsidP="00B87AD1">
                  <w:pPr>
                    <w:jc w:val="center"/>
                    <w:rPr>
                      <w:rFonts w:ascii="Arial Narrow" w:hAnsi="Arial Narrow"/>
                      <w:b/>
                    </w:rPr>
                  </w:pPr>
                  <w:r>
                    <w:rPr>
                      <w:rFonts w:ascii="Arial Narrow" w:hAnsi="Arial Narrow"/>
                      <w:b/>
                    </w:rPr>
                    <w:t>10</w:t>
                  </w:r>
                </w:p>
              </w:txbxContent>
            </v:textbox>
            <w10:wrap type="square"/>
          </v:shape>
        </w:pict>
      </w:r>
      <w:r w:rsidRPr="00D02D51">
        <w:rPr>
          <w:rFonts w:ascii="Times" w:eastAsia="Times" w:hAnsi="Times"/>
          <w:i/>
          <w:iCs/>
          <w:noProof/>
          <w:color w:val="000000"/>
          <w:sz w:val="20"/>
        </w:rPr>
        <w:pict>
          <v:shape id="_x0000_s1048" type="#_x0000_t202" style="position:absolute;left:0;text-align:left;margin-left:528.3pt;margin-top:28.15pt;width:22.55pt;height:14.5pt;z-index:251672576;mso-width-relative:margin;mso-height-relative:margin;v-text-anchor:middle">
            <v:textbox style="mso-fit-shape-to-text:t" inset="0,0,0,0">
              <w:txbxContent>
                <w:p w:rsidR="00B87AD1" w:rsidRDefault="00B87AD1" w:rsidP="00B87AD1">
                  <w:pPr>
                    <w:jc w:val="center"/>
                    <w:rPr>
                      <w:rFonts w:ascii="Arial Narrow" w:hAnsi="Arial Narrow"/>
                      <w:b/>
                    </w:rPr>
                  </w:pPr>
                  <w:r>
                    <w:rPr>
                      <w:rFonts w:ascii="Arial Narrow" w:hAnsi="Arial Narrow"/>
                      <w:b/>
                    </w:rPr>
                    <w:t>9</w:t>
                  </w:r>
                </w:p>
              </w:txbxContent>
            </v:textbox>
            <w10:wrap type="square"/>
          </v:shape>
        </w:pict>
      </w:r>
      <w:r w:rsidR="00B87AD1">
        <w:rPr>
          <w:rFonts w:ascii="Times" w:eastAsia="Times" w:hAnsi="Times"/>
          <w:color w:val="000000"/>
          <w:szCs w:val="20"/>
        </w:rPr>
        <w:t>Pour le moment du baptême</w:t>
      </w:r>
      <w:r w:rsidR="00B87AD1">
        <w:rPr>
          <w:rFonts w:ascii="Times" w:eastAsia="Times" w:hAnsi="Times"/>
          <w:color w:val="000000"/>
          <w:szCs w:val="20"/>
        </w:rPr>
        <w:tab/>
      </w:r>
    </w:p>
    <w:p w:rsidR="00B87AD1" w:rsidRDefault="00B87AD1" w:rsidP="00B87AD1">
      <w:pPr>
        <w:numPr>
          <w:ilvl w:val="1"/>
          <w:numId w:val="11"/>
        </w:numPr>
        <w:tabs>
          <w:tab w:val="clear" w:pos="4275"/>
          <w:tab w:val="right" w:leader="dot" w:pos="10773"/>
        </w:tabs>
        <w:spacing w:after="240"/>
        <w:ind w:left="1560"/>
        <w:jc w:val="both"/>
        <w:rPr>
          <w:rFonts w:ascii="Times" w:eastAsia="Times" w:hAnsi="Times"/>
          <w:color w:val="000000"/>
          <w:szCs w:val="20"/>
        </w:rPr>
      </w:pPr>
      <w:r>
        <w:rPr>
          <w:rFonts w:ascii="Times" w:eastAsia="Times" w:hAnsi="Times"/>
          <w:color w:val="000000"/>
          <w:szCs w:val="20"/>
        </w:rPr>
        <w:t>Pour le Notre Père</w:t>
      </w:r>
      <w:r>
        <w:rPr>
          <w:rFonts w:ascii="Times" w:eastAsia="Times" w:hAnsi="Times"/>
          <w:color w:val="000000"/>
          <w:szCs w:val="20"/>
        </w:rPr>
        <w:tab/>
      </w:r>
    </w:p>
    <w:p w:rsidR="00B87AD1" w:rsidRDefault="00B87AD1" w:rsidP="00B87AD1">
      <w:pPr>
        <w:numPr>
          <w:ilvl w:val="1"/>
          <w:numId w:val="11"/>
        </w:numPr>
        <w:tabs>
          <w:tab w:val="clear" w:pos="4275"/>
          <w:tab w:val="right" w:leader="dot" w:pos="10773"/>
        </w:tabs>
        <w:spacing w:after="240"/>
        <w:ind w:left="1560"/>
        <w:jc w:val="both"/>
        <w:rPr>
          <w:rFonts w:ascii="Times" w:eastAsia="Times" w:hAnsi="Times"/>
          <w:color w:val="000000"/>
          <w:szCs w:val="20"/>
        </w:rPr>
      </w:pPr>
      <w:r>
        <w:rPr>
          <w:rFonts w:ascii="Times" w:eastAsia="Times" w:hAnsi="Times"/>
          <w:color w:val="000000"/>
          <w:szCs w:val="20"/>
        </w:rPr>
        <w:t>Pour chanter la Vierge Marie</w:t>
      </w:r>
      <w:r>
        <w:rPr>
          <w:rFonts w:ascii="Times" w:eastAsia="Times" w:hAnsi="Times"/>
          <w:color w:val="000000"/>
          <w:szCs w:val="20"/>
        </w:rPr>
        <w:tab/>
      </w:r>
    </w:p>
    <w:p w:rsidR="00B87AD1" w:rsidRDefault="00B87AD1" w:rsidP="00B87AD1">
      <w:pPr>
        <w:numPr>
          <w:ilvl w:val="0"/>
          <w:numId w:val="11"/>
        </w:numPr>
        <w:tabs>
          <w:tab w:val="clear" w:pos="3555"/>
        </w:tabs>
        <w:spacing w:after="240"/>
        <w:ind w:left="709"/>
        <w:jc w:val="both"/>
        <w:rPr>
          <w:rFonts w:ascii="Times" w:eastAsia="Times" w:hAnsi="Times"/>
          <w:color w:val="000000"/>
          <w:szCs w:val="20"/>
        </w:rPr>
      </w:pPr>
      <w:r>
        <w:rPr>
          <w:rFonts w:ascii="Times" w:eastAsia="Times" w:hAnsi="Times"/>
          <w:color w:val="000000"/>
          <w:szCs w:val="20"/>
        </w:rPr>
        <w:t xml:space="preserve">Si, à la lecture de ce livret ou suite à la réunion, </w:t>
      </w:r>
      <w:r w:rsidRPr="00576BC6">
        <w:rPr>
          <w:rFonts w:ascii="Times" w:eastAsia="Times" w:hAnsi="Times"/>
          <w:color w:val="000000"/>
          <w:szCs w:val="20"/>
        </w:rPr>
        <w:t>vous avez des idées de chants, poèmes, ou gestes symboliques adaptés au baptême, vous pouvez les suggérer lors de la dernière préparation avec le prêtre célébrant</w:t>
      </w:r>
      <w:r>
        <w:rPr>
          <w:rFonts w:ascii="Times" w:eastAsia="Times" w:hAnsi="Times"/>
          <w:color w:val="000000"/>
          <w:szCs w:val="20"/>
        </w:rPr>
        <w:t>…………………………………………………………………………………………………</w:t>
      </w:r>
    </w:p>
    <w:p w:rsidR="00B87AD1" w:rsidRDefault="00B87AD1" w:rsidP="00B87AD1">
      <w:pPr>
        <w:spacing w:after="240"/>
        <w:ind w:left="709"/>
        <w:jc w:val="both"/>
        <w:rPr>
          <w:rFonts w:ascii="Times" w:eastAsia="Times" w:hAnsi="Times"/>
          <w:color w:val="000000"/>
          <w:szCs w:val="20"/>
        </w:rPr>
      </w:pPr>
      <w:r>
        <w:rPr>
          <w:rFonts w:ascii="Times" w:eastAsia="Times" w:hAnsi="Times"/>
          <w:color w:val="000000"/>
          <w:szCs w:val="20"/>
        </w:rPr>
        <w:t>………………………………………………………………………………………………………….</w:t>
      </w:r>
    </w:p>
    <w:p w:rsidR="00B87AD1" w:rsidRPr="00576BC6" w:rsidRDefault="00B87AD1" w:rsidP="00B87AD1">
      <w:pPr>
        <w:numPr>
          <w:ilvl w:val="0"/>
          <w:numId w:val="11"/>
        </w:numPr>
        <w:tabs>
          <w:tab w:val="clear" w:pos="3555"/>
        </w:tabs>
        <w:spacing w:after="240"/>
        <w:ind w:left="709"/>
        <w:jc w:val="both"/>
        <w:rPr>
          <w:rFonts w:ascii="Times" w:eastAsia="Times" w:hAnsi="Times"/>
          <w:color w:val="000000"/>
          <w:szCs w:val="20"/>
        </w:rPr>
      </w:pPr>
      <w:r>
        <w:rPr>
          <w:rFonts w:ascii="Times" w:eastAsia="Times" w:hAnsi="Times"/>
          <w:color w:val="000000"/>
          <w:szCs w:val="20"/>
        </w:rPr>
        <w:t xml:space="preserve">Apportez au presbytère </w:t>
      </w:r>
      <w:r w:rsidRPr="00265397">
        <w:rPr>
          <w:rFonts w:ascii="Times" w:eastAsia="Times" w:hAnsi="Times"/>
          <w:color w:val="000000"/>
          <w:szCs w:val="20"/>
          <w:u w:val="single"/>
        </w:rPr>
        <w:t>votre livret de famille catholique</w:t>
      </w:r>
      <w:r>
        <w:rPr>
          <w:rFonts w:ascii="Times" w:eastAsia="Times" w:hAnsi="Times"/>
          <w:color w:val="000000"/>
          <w:szCs w:val="20"/>
        </w:rPr>
        <w:t xml:space="preserve"> reçu à l’église lors de votre mariage : c’est pour y inscrire ce baptême.</w:t>
      </w:r>
    </w:p>
    <w:p w:rsidR="00B87AD1" w:rsidRDefault="00D02D51" w:rsidP="00B87AD1">
      <w:pPr>
        <w:tabs>
          <w:tab w:val="center" w:pos="8931"/>
        </w:tabs>
        <w:jc w:val="center"/>
        <w:rPr>
          <w:rFonts w:ascii="Times" w:eastAsia="Times" w:hAnsi="Times"/>
          <w:b/>
          <w:color w:val="000000"/>
          <w:sz w:val="16"/>
          <w:szCs w:val="12"/>
          <w:u w:val="single"/>
          <w:shd w:val="clear" w:color="auto" w:fill="CCC0D9"/>
        </w:rPr>
      </w:pPr>
      <w:r w:rsidRPr="00D02D51">
        <w:rPr>
          <w:rFonts w:ascii="Times" w:eastAsia="Times" w:hAnsi="Times"/>
          <w:noProof/>
          <w:color w:val="000000"/>
          <w:szCs w:val="20"/>
          <w:u w:val="single"/>
        </w:rPr>
        <w:pict>
          <v:shape id="_x0000_s1049" type="#_x0000_t202" style="position:absolute;left:0;text-align:left;margin-left:16.9pt;margin-top:8.65pt;width:332.15pt;height:152.8pt;z-index:251673600;mso-width-relative:margin;mso-height-relative:margin" fillcolor="#ccc0d9" strokecolor="red" strokeweight="1.5pt">
            <v:textbox style="mso-next-textbox:#_x0000_s1049">
              <w:txbxContent>
                <w:p w:rsidR="00B87AD1" w:rsidRPr="000B0435" w:rsidRDefault="00B87AD1" w:rsidP="00B87AD1">
                  <w:pPr>
                    <w:tabs>
                      <w:tab w:val="left" w:pos="3119"/>
                    </w:tabs>
                    <w:ind w:right="-52"/>
                    <w:jc w:val="center"/>
                    <w:rPr>
                      <w:rFonts w:ascii="Times" w:eastAsia="Times" w:hAnsi="Times"/>
                      <w:color w:val="000000"/>
                      <w:szCs w:val="20"/>
                    </w:rPr>
                  </w:pPr>
                  <w:r w:rsidRPr="000B0435">
                    <w:rPr>
                      <w:rFonts w:ascii="Times" w:eastAsia="Times" w:hAnsi="Times"/>
                      <w:color w:val="000000"/>
                      <w:szCs w:val="20"/>
                    </w:rPr>
                    <w:t>Il serait bon que vous pensiez</w:t>
                  </w:r>
                </w:p>
                <w:p w:rsidR="00B87AD1" w:rsidRDefault="00B87AD1" w:rsidP="00B87AD1">
                  <w:pPr>
                    <w:tabs>
                      <w:tab w:val="left" w:pos="3119"/>
                    </w:tabs>
                    <w:ind w:right="-52"/>
                    <w:jc w:val="both"/>
                    <w:rPr>
                      <w:rFonts w:ascii="Times" w:eastAsia="Times" w:hAnsi="Times"/>
                      <w:color w:val="000000"/>
                      <w:szCs w:val="20"/>
                    </w:rPr>
                  </w:pPr>
                  <w:proofErr w:type="gramStart"/>
                  <w:r w:rsidRPr="00D95D08">
                    <w:rPr>
                      <w:rFonts w:ascii="Times" w:eastAsia="Times" w:hAnsi="Times"/>
                      <w:b/>
                      <w:color w:val="000000"/>
                      <w:szCs w:val="20"/>
                      <w:highlight w:val="yellow"/>
                      <w:u w:val="single"/>
                    </w:rPr>
                    <w:t>à</w:t>
                  </w:r>
                  <w:proofErr w:type="gramEnd"/>
                  <w:r w:rsidRPr="00D95D08">
                    <w:rPr>
                      <w:rFonts w:ascii="Times" w:eastAsia="Times" w:hAnsi="Times"/>
                      <w:b/>
                      <w:color w:val="000000"/>
                      <w:szCs w:val="20"/>
                      <w:highlight w:val="yellow"/>
                      <w:u w:val="single"/>
                    </w:rPr>
                    <w:t xml:space="preserve"> imprimer une feuille rassemblant textes, prières et chants</w:t>
                  </w:r>
                  <w:r>
                    <w:rPr>
                      <w:rFonts w:ascii="Times" w:eastAsia="Times" w:hAnsi="Times"/>
                      <w:color w:val="000000"/>
                      <w:szCs w:val="20"/>
                    </w:rPr>
                    <w:t xml:space="preserve"> prévus pour le baptême de votre enfant : avec le cierge de son Baptême, ce sera un bon moyen pour lui parler de son baptême, lorsqu’il grandira. S’il y a plusieurs baptêmes, pensez à entrer en contact avec les autres familles pour en coordonner le contenu. </w:t>
                  </w:r>
                </w:p>
                <w:p w:rsidR="00B87AD1" w:rsidRDefault="00B87AD1" w:rsidP="00B87AD1">
                  <w:pPr>
                    <w:tabs>
                      <w:tab w:val="left" w:pos="3119"/>
                    </w:tabs>
                    <w:ind w:right="-52"/>
                    <w:jc w:val="both"/>
                    <w:rPr>
                      <w:rFonts w:ascii="Times" w:eastAsia="Times" w:hAnsi="Times"/>
                      <w:color w:val="000000"/>
                      <w:szCs w:val="20"/>
                    </w:rPr>
                  </w:pPr>
                </w:p>
                <w:p w:rsidR="00B87AD1" w:rsidRPr="00576BC6" w:rsidRDefault="00B87AD1" w:rsidP="00B87AD1">
                  <w:pPr>
                    <w:tabs>
                      <w:tab w:val="left" w:pos="3119"/>
                    </w:tabs>
                    <w:ind w:right="-52"/>
                    <w:jc w:val="both"/>
                    <w:rPr>
                      <w:rFonts w:ascii="Times" w:eastAsia="Times" w:hAnsi="Times"/>
                      <w:color w:val="000000"/>
                      <w:szCs w:val="20"/>
                    </w:rPr>
                  </w:pPr>
                  <w:r>
                    <w:rPr>
                      <w:rFonts w:ascii="Times" w:eastAsia="Times" w:hAnsi="Times"/>
                      <w:color w:val="000000"/>
                      <w:szCs w:val="20"/>
                    </w:rPr>
                    <w:t xml:space="preserve">Tous les éléments nécessaires sont sur le site de la paroisse : </w:t>
                  </w:r>
                  <w:hyperlink r:id="rId8" w:history="1">
                    <w:r w:rsidRPr="0058279D">
                      <w:rPr>
                        <w:rStyle w:val="Lienhypertexte"/>
                        <w:rFonts w:ascii="Times" w:eastAsia="Times" w:hAnsi="Times"/>
                        <w:szCs w:val="20"/>
                      </w:rPr>
                      <w:t>www.paroisse-errobikosalbatore-ustaritz.org</w:t>
                    </w:r>
                  </w:hyperlink>
                  <w:r>
                    <w:rPr>
                      <w:rFonts w:ascii="Times" w:eastAsia="Times" w:hAnsi="Times"/>
                      <w:color w:val="000000"/>
                      <w:szCs w:val="20"/>
                    </w:rPr>
                    <w:t xml:space="preserve">  sous l’onglet </w:t>
                  </w:r>
                  <w:r w:rsidRPr="00F751E8">
                    <w:rPr>
                      <w:rFonts w:ascii="Times" w:eastAsia="Times" w:hAnsi="Times"/>
                      <w:b/>
                      <w:color w:val="FF0000"/>
                      <w:szCs w:val="20"/>
                    </w:rPr>
                    <w:t>DOCUMENTS</w:t>
                  </w:r>
                  <w:r>
                    <w:rPr>
                      <w:rFonts w:ascii="Times" w:eastAsia="Times" w:hAnsi="Times"/>
                      <w:color w:val="000000"/>
                      <w:szCs w:val="20"/>
                    </w:rPr>
                    <w:t xml:space="preserve">, le fichier </w:t>
                  </w:r>
                  <w:r w:rsidRPr="00F751E8">
                    <w:rPr>
                      <w:rFonts w:ascii="Times" w:eastAsia="Times" w:hAnsi="Times"/>
                      <w:b/>
                      <w:color w:val="FF0000"/>
                      <w:szCs w:val="20"/>
                    </w:rPr>
                    <w:t>BAPTEMES TEXTES</w:t>
                  </w:r>
                </w:p>
                <w:p w:rsidR="00B87AD1" w:rsidRDefault="00B87AD1" w:rsidP="00B87AD1">
                  <w:pPr>
                    <w:ind w:right="-52"/>
                  </w:pPr>
                </w:p>
              </w:txbxContent>
            </v:textbox>
            <w10:wrap type="square"/>
          </v:shape>
        </w:pict>
      </w:r>
      <w:r w:rsidR="00B87AD1" w:rsidRPr="008D0879">
        <w:rPr>
          <w:rFonts w:ascii="Times" w:eastAsia="Times" w:hAnsi="Times"/>
          <w:b/>
          <w:color w:val="000000"/>
          <w:sz w:val="16"/>
          <w:szCs w:val="12"/>
          <w:u w:val="single"/>
          <w:shd w:val="clear" w:color="auto" w:fill="CCC0D9"/>
        </w:rPr>
        <w:t>Noms et téléphone des autres familles</w:t>
      </w:r>
      <w:r w:rsidR="00B87AD1">
        <w:rPr>
          <w:rFonts w:ascii="Times" w:eastAsia="Times" w:hAnsi="Times"/>
          <w:b/>
          <w:color w:val="000000"/>
          <w:sz w:val="16"/>
          <w:szCs w:val="12"/>
          <w:u w:val="single"/>
          <w:shd w:val="clear" w:color="auto" w:fill="CCC0D9"/>
        </w:rPr>
        <w:t xml:space="preserve"> </w:t>
      </w:r>
    </w:p>
    <w:p w:rsidR="00B87AD1" w:rsidRPr="00343902" w:rsidRDefault="00B87AD1" w:rsidP="00B87AD1">
      <w:pPr>
        <w:tabs>
          <w:tab w:val="center" w:pos="8931"/>
        </w:tabs>
        <w:jc w:val="center"/>
        <w:rPr>
          <w:rFonts w:ascii="Times" w:eastAsia="Times" w:hAnsi="Times"/>
          <w:b/>
          <w:color w:val="000000"/>
          <w:sz w:val="16"/>
          <w:szCs w:val="12"/>
        </w:rPr>
      </w:pPr>
      <w:proofErr w:type="gramStart"/>
      <w:r>
        <w:rPr>
          <w:rFonts w:ascii="Times" w:eastAsia="Times" w:hAnsi="Times"/>
          <w:b/>
          <w:color w:val="000000"/>
          <w:sz w:val="16"/>
          <w:szCs w:val="12"/>
          <w:u w:val="single"/>
          <w:shd w:val="clear" w:color="auto" w:fill="CCC0D9"/>
        </w:rPr>
        <w:t>pour</w:t>
      </w:r>
      <w:proofErr w:type="gramEnd"/>
      <w:r>
        <w:rPr>
          <w:rFonts w:ascii="Times" w:eastAsia="Times" w:hAnsi="Times"/>
          <w:b/>
          <w:color w:val="000000"/>
          <w:sz w:val="16"/>
          <w:szCs w:val="12"/>
          <w:u w:val="single"/>
          <w:shd w:val="clear" w:color="auto" w:fill="CCC0D9"/>
        </w:rPr>
        <w:t xml:space="preserve"> cette même célébration</w:t>
      </w:r>
      <w:r w:rsidRPr="008D0879">
        <w:rPr>
          <w:rFonts w:ascii="Times" w:eastAsia="Times" w:hAnsi="Times"/>
          <w:b/>
          <w:color w:val="000000"/>
          <w:sz w:val="16"/>
          <w:szCs w:val="12"/>
          <w:u w:val="single"/>
        </w:rPr>
        <w:t>,</w:t>
      </w:r>
      <w:r w:rsidRPr="00343902">
        <w:rPr>
          <w:rFonts w:ascii="Times" w:eastAsia="Times" w:hAnsi="Times"/>
          <w:b/>
          <w:color w:val="000000"/>
          <w:sz w:val="16"/>
          <w:szCs w:val="12"/>
        </w:rPr>
        <w:t xml:space="preserve"> </w:t>
      </w:r>
      <w:r w:rsidRPr="00343902">
        <w:rPr>
          <w:rFonts w:ascii="Times" w:eastAsia="Times" w:hAnsi="Times"/>
          <w:b/>
          <w:color w:val="000000"/>
          <w:sz w:val="16"/>
          <w:szCs w:val="12"/>
        </w:rPr>
        <w:br/>
      </w:r>
      <w:r w:rsidRPr="00343902">
        <w:rPr>
          <w:rFonts w:ascii="Times" w:eastAsia="Times" w:hAnsi="Times"/>
          <w:b/>
          <w:color w:val="000000"/>
          <w:sz w:val="16"/>
          <w:szCs w:val="12"/>
        </w:rPr>
        <w:tab/>
      </w:r>
      <w:r w:rsidRPr="00343902">
        <w:rPr>
          <w:rFonts w:ascii="Times" w:eastAsia="Times" w:hAnsi="Times"/>
          <w:b/>
          <w:color w:val="000000"/>
          <w:sz w:val="16"/>
          <w:szCs w:val="12"/>
          <w:shd w:val="clear" w:color="auto" w:fill="CCC0D9"/>
        </w:rPr>
        <w:t>qui ont le même jour de baptême </w:t>
      </w:r>
      <w:r w:rsidRPr="00343902">
        <w:rPr>
          <w:rFonts w:ascii="Times" w:eastAsia="Times" w:hAnsi="Times"/>
          <w:b/>
          <w:color w:val="000000"/>
          <w:sz w:val="16"/>
          <w:szCs w:val="12"/>
        </w:rPr>
        <w:t>:</w:t>
      </w:r>
    </w:p>
    <w:p w:rsidR="00B87AD1" w:rsidRDefault="00B87AD1" w:rsidP="00B87AD1">
      <w:pPr>
        <w:rPr>
          <w:rFonts w:ascii="Times" w:eastAsia="Times" w:hAnsi="Times"/>
          <w:color w:val="000000"/>
          <w:sz w:val="16"/>
          <w:szCs w:val="12"/>
        </w:rPr>
      </w:pPr>
    </w:p>
    <w:p w:rsidR="00B87AD1" w:rsidRPr="00576BC6" w:rsidRDefault="00B87AD1" w:rsidP="00B87AD1">
      <w:pPr>
        <w:tabs>
          <w:tab w:val="left" w:pos="2552"/>
        </w:tabs>
        <w:spacing w:line="360" w:lineRule="auto"/>
        <w:rPr>
          <w:rFonts w:ascii="Arial" w:eastAsia="Times" w:hAnsi="Arial" w:cs="Arial"/>
          <w:color w:val="000000"/>
          <w:szCs w:val="20"/>
        </w:rPr>
      </w:pPr>
      <w:r>
        <w:rPr>
          <w:rFonts w:ascii="Times" w:eastAsia="Times" w:hAnsi="Times"/>
          <w:color w:val="000000"/>
        </w:rPr>
        <w:t>……………………………………………………………………………………………………………………………………………………………………………………………………………………………….</w:t>
      </w:r>
    </w:p>
    <w:p w:rsidR="00B87AD1" w:rsidRPr="000B0435" w:rsidRDefault="00B87AD1" w:rsidP="00B87AD1">
      <w:pPr>
        <w:tabs>
          <w:tab w:val="left" w:pos="2552"/>
        </w:tabs>
        <w:spacing w:line="360" w:lineRule="auto"/>
        <w:jc w:val="center"/>
        <w:rPr>
          <w:rFonts w:ascii="Arial" w:eastAsia="Calibri" w:hAnsi="Arial" w:cs="Arial"/>
          <w:b/>
          <w:color w:val="0E0E0E"/>
          <w:sz w:val="2"/>
          <w:szCs w:val="22"/>
          <w:lang w:eastAsia="en-US"/>
        </w:rPr>
      </w:pPr>
    </w:p>
    <w:p w:rsidR="00B87AD1" w:rsidRPr="000B0435" w:rsidRDefault="00B87AD1" w:rsidP="00B87AD1">
      <w:pPr>
        <w:tabs>
          <w:tab w:val="left" w:pos="2552"/>
        </w:tabs>
        <w:spacing w:line="360" w:lineRule="auto"/>
        <w:jc w:val="center"/>
        <w:rPr>
          <w:rFonts w:ascii="Arial" w:eastAsia="Calibri" w:hAnsi="Arial" w:cs="Arial"/>
          <w:b/>
          <w:color w:val="0E0E0E"/>
          <w:sz w:val="2"/>
          <w:szCs w:val="22"/>
          <w:lang w:eastAsia="en-US"/>
        </w:rPr>
      </w:pPr>
    </w:p>
    <w:p w:rsidR="00B87AD1" w:rsidRPr="00B82CF2" w:rsidRDefault="00B87AD1" w:rsidP="00B87AD1">
      <w:pPr>
        <w:rPr>
          <w:rFonts w:eastAsia="Calibri"/>
          <w:szCs w:val="22"/>
        </w:rPr>
      </w:pPr>
    </w:p>
    <w:p w:rsidR="0060536A" w:rsidRPr="000B0435" w:rsidRDefault="0060536A" w:rsidP="00B87AD1">
      <w:pPr>
        <w:ind w:right="-426"/>
        <w:jc w:val="center"/>
        <w:rPr>
          <w:rFonts w:ascii="Arial" w:eastAsia="Calibri" w:hAnsi="Arial" w:cs="Arial"/>
          <w:b/>
          <w:color w:val="0E0E0E"/>
          <w:sz w:val="2"/>
          <w:szCs w:val="22"/>
          <w:lang w:eastAsia="en-US"/>
        </w:rPr>
      </w:pPr>
    </w:p>
    <w:sectPr w:rsidR="0060536A" w:rsidRPr="000B0435" w:rsidSect="001B5894">
      <w:footerReference w:type="default" r:id="rId9"/>
      <w:pgSz w:w="11906" w:h="16838"/>
      <w:pgMar w:top="426" w:right="566" w:bottom="284" w:left="56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CCE" w:rsidRDefault="00DA0CCE" w:rsidP="008D0879">
      <w:r>
        <w:separator/>
      </w:r>
    </w:p>
  </w:endnote>
  <w:endnote w:type="continuationSeparator" w:id="0">
    <w:p w:rsidR="00DA0CCE" w:rsidRDefault="00DA0CCE" w:rsidP="008D087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879" w:rsidRPr="00576BC6" w:rsidRDefault="00D02D51" w:rsidP="001B5894">
    <w:pPr>
      <w:spacing w:line="360" w:lineRule="auto"/>
      <w:ind w:right="-426"/>
      <w:jc w:val="center"/>
      <w:rPr>
        <w:rFonts w:ascii="Arial" w:hAnsi="Arial" w:cs="Arial"/>
        <w:color w:val="000000"/>
        <w:sz w:val="20"/>
        <w:szCs w:val="20"/>
        <w:lang w:val="en-US"/>
      </w:rPr>
    </w:pPr>
    <w:r w:rsidRPr="00D02D51">
      <w:rPr>
        <w:rFonts w:ascii="Arial" w:eastAsia="Calibri" w:hAnsi="Arial" w:cs="Arial"/>
        <w:b/>
        <w:noProof/>
        <w:color w:val="0E0E0E"/>
        <w:sz w:val="22"/>
        <w:szCs w:val="22"/>
      </w:rPr>
      <w:pict>
        <v:shapetype id="_x0000_t32" coordsize="21600,21600" o:spt="32" o:oned="t" path="m,l21600,21600e" filled="f">
          <v:path arrowok="t" fillok="f" o:connecttype="none"/>
          <o:lock v:ext="edit" shapetype="t"/>
        </v:shapetype>
        <v:shape id="_x0000_s2049" type="#_x0000_t32" style="position:absolute;left:0;text-align:left;margin-left:12.4pt;margin-top:-2.55pt;width:498.55pt;height:2.05pt;z-index:251658240" o:connectortype="straight"/>
      </w:pict>
    </w:r>
    <w:r w:rsidR="008D0879" w:rsidRPr="00576BC6">
      <w:rPr>
        <w:rFonts w:ascii="Arial" w:eastAsia="Calibri" w:hAnsi="Arial" w:cs="Arial"/>
        <w:b/>
        <w:color w:val="0E0E0E"/>
        <w:sz w:val="22"/>
        <w:szCs w:val="22"/>
        <w:lang w:val="en-US" w:eastAsia="en-US"/>
      </w:rPr>
      <w:t xml:space="preserve">APEZETXEA - PRESBYTERE 64480 USTARITZ - TEL 05 59 93 18 00 </w:t>
    </w:r>
    <w:r w:rsidR="008D0879" w:rsidRPr="00576BC6">
      <w:rPr>
        <w:rFonts w:ascii="Arial" w:eastAsia="Calibri" w:hAnsi="Arial" w:cs="Arial"/>
        <w:b/>
        <w:color w:val="0E0E0E"/>
        <w:sz w:val="22"/>
        <w:szCs w:val="22"/>
        <w:lang w:val="en-US" w:eastAsia="en-US"/>
      </w:rPr>
      <w:br/>
    </w:r>
    <w:proofErr w:type="gramStart"/>
    <w:r w:rsidR="008D0879" w:rsidRPr="00576BC6">
      <w:rPr>
        <w:rFonts w:ascii="Arial" w:eastAsia="Calibri" w:hAnsi="Arial"/>
        <w:color w:val="0E0E0E"/>
        <w:spacing w:val="2"/>
        <w:sz w:val="25"/>
        <w:szCs w:val="22"/>
        <w:lang w:val="en-US" w:eastAsia="en-US"/>
      </w:rPr>
      <w:t>site :</w:t>
    </w:r>
    <w:proofErr w:type="gramEnd"/>
    <w:r w:rsidR="008D0879" w:rsidRPr="00576BC6">
      <w:rPr>
        <w:rFonts w:ascii="Arial" w:eastAsia="Calibri" w:hAnsi="Arial"/>
        <w:color w:val="0E0E0E"/>
        <w:spacing w:val="2"/>
        <w:sz w:val="25"/>
        <w:szCs w:val="22"/>
        <w:lang w:val="en-US" w:eastAsia="en-US"/>
      </w:rPr>
      <w:t xml:space="preserve"> </w:t>
    </w:r>
    <w:hyperlink r:id="rId1">
      <w:r w:rsidR="008D0879" w:rsidRPr="00576BC6">
        <w:rPr>
          <w:rFonts w:ascii="Arial" w:eastAsia="Calibri" w:hAnsi="Arial"/>
          <w:color w:val="0000FF"/>
          <w:spacing w:val="2"/>
          <w:sz w:val="25"/>
          <w:szCs w:val="22"/>
          <w:u w:val="single"/>
          <w:lang w:val="en-US" w:eastAsia="en-US"/>
        </w:rPr>
        <w:t>www.paroisse-salbatore.ustaritz.org</w:t>
      </w:r>
    </w:hyperlink>
    <w:r w:rsidR="008D0879" w:rsidRPr="00576BC6">
      <w:rPr>
        <w:rFonts w:ascii="Arial" w:eastAsia="Calibri" w:hAnsi="Arial"/>
        <w:color w:val="0E0E0E"/>
        <w:spacing w:val="2"/>
        <w:sz w:val="25"/>
        <w:szCs w:val="22"/>
        <w:lang w:val="en-US" w:eastAsia="en-US"/>
      </w:rPr>
      <w:t xml:space="preserve"> - e-mail : </w:t>
    </w:r>
    <w:hyperlink r:id="rId2" w:history="1">
      <w:r w:rsidR="008D0879" w:rsidRPr="00576BC6">
        <w:rPr>
          <w:rFonts w:ascii="Arial" w:eastAsia="Calibri" w:hAnsi="Arial"/>
          <w:color w:val="0000FF"/>
          <w:spacing w:val="2"/>
          <w:sz w:val="25"/>
          <w:szCs w:val="22"/>
          <w:u w:val="single"/>
          <w:lang w:val="en-US" w:eastAsia="en-US"/>
        </w:rPr>
        <w:t>ustaritz.paroisse@orange.fr</w:t>
      </w:r>
    </w:hyperlink>
  </w:p>
  <w:p w:rsidR="008D0879" w:rsidRDefault="008D087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CCE" w:rsidRDefault="00DA0CCE" w:rsidP="008D0879">
      <w:r>
        <w:separator/>
      </w:r>
    </w:p>
  </w:footnote>
  <w:footnote w:type="continuationSeparator" w:id="0">
    <w:p w:rsidR="00DA0CCE" w:rsidRDefault="00DA0CCE" w:rsidP="008D08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DA2"/>
    <w:multiLevelType w:val="hybridMultilevel"/>
    <w:tmpl w:val="7CC89FFA"/>
    <w:lvl w:ilvl="0" w:tplc="040C000F">
      <w:start w:val="1"/>
      <w:numFmt w:val="decimal"/>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nsid w:val="03E80D01"/>
    <w:multiLevelType w:val="hybridMultilevel"/>
    <w:tmpl w:val="330262FC"/>
    <w:lvl w:ilvl="0" w:tplc="040C000B">
      <w:start w:val="1"/>
      <w:numFmt w:val="bullet"/>
      <w:lvlText w:val=""/>
      <w:lvlJc w:val="left"/>
      <w:pPr>
        <w:tabs>
          <w:tab w:val="num" w:pos="3555"/>
        </w:tabs>
        <w:ind w:left="3555" w:hanging="360"/>
      </w:pPr>
      <w:rPr>
        <w:rFonts w:ascii="Wingdings" w:hAnsi="Wingdings" w:hint="default"/>
      </w:rPr>
    </w:lvl>
    <w:lvl w:ilvl="1" w:tplc="040C000F">
      <w:start w:val="1"/>
      <w:numFmt w:val="decimal"/>
      <w:lvlText w:val="%2."/>
      <w:lvlJc w:val="left"/>
      <w:pPr>
        <w:tabs>
          <w:tab w:val="num" w:pos="4275"/>
        </w:tabs>
        <w:ind w:left="4275" w:hanging="360"/>
      </w:pPr>
    </w:lvl>
    <w:lvl w:ilvl="2" w:tplc="040C0005" w:tentative="1">
      <w:start w:val="1"/>
      <w:numFmt w:val="bullet"/>
      <w:lvlText w:val=""/>
      <w:lvlJc w:val="left"/>
      <w:pPr>
        <w:tabs>
          <w:tab w:val="num" w:pos="4995"/>
        </w:tabs>
        <w:ind w:left="4995" w:hanging="360"/>
      </w:pPr>
      <w:rPr>
        <w:rFonts w:ascii="Wingdings" w:hAnsi="Wingdings" w:hint="default"/>
      </w:rPr>
    </w:lvl>
    <w:lvl w:ilvl="3" w:tplc="040C0001" w:tentative="1">
      <w:start w:val="1"/>
      <w:numFmt w:val="bullet"/>
      <w:lvlText w:val=""/>
      <w:lvlJc w:val="left"/>
      <w:pPr>
        <w:tabs>
          <w:tab w:val="num" w:pos="5715"/>
        </w:tabs>
        <w:ind w:left="5715" w:hanging="360"/>
      </w:pPr>
      <w:rPr>
        <w:rFonts w:ascii="Symbol" w:hAnsi="Symbol" w:hint="default"/>
      </w:rPr>
    </w:lvl>
    <w:lvl w:ilvl="4" w:tplc="040C0003" w:tentative="1">
      <w:start w:val="1"/>
      <w:numFmt w:val="bullet"/>
      <w:lvlText w:val="o"/>
      <w:lvlJc w:val="left"/>
      <w:pPr>
        <w:tabs>
          <w:tab w:val="num" w:pos="6435"/>
        </w:tabs>
        <w:ind w:left="6435" w:hanging="360"/>
      </w:pPr>
      <w:rPr>
        <w:rFonts w:ascii="Courier New" w:hAnsi="Courier New" w:hint="default"/>
      </w:rPr>
    </w:lvl>
    <w:lvl w:ilvl="5" w:tplc="040C0005" w:tentative="1">
      <w:start w:val="1"/>
      <w:numFmt w:val="bullet"/>
      <w:lvlText w:val=""/>
      <w:lvlJc w:val="left"/>
      <w:pPr>
        <w:tabs>
          <w:tab w:val="num" w:pos="7155"/>
        </w:tabs>
        <w:ind w:left="7155" w:hanging="360"/>
      </w:pPr>
      <w:rPr>
        <w:rFonts w:ascii="Wingdings" w:hAnsi="Wingdings" w:hint="default"/>
      </w:rPr>
    </w:lvl>
    <w:lvl w:ilvl="6" w:tplc="040C0001" w:tentative="1">
      <w:start w:val="1"/>
      <w:numFmt w:val="bullet"/>
      <w:lvlText w:val=""/>
      <w:lvlJc w:val="left"/>
      <w:pPr>
        <w:tabs>
          <w:tab w:val="num" w:pos="7875"/>
        </w:tabs>
        <w:ind w:left="7875" w:hanging="360"/>
      </w:pPr>
      <w:rPr>
        <w:rFonts w:ascii="Symbol" w:hAnsi="Symbol" w:hint="default"/>
      </w:rPr>
    </w:lvl>
    <w:lvl w:ilvl="7" w:tplc="040C0003" w:tentative="1">
      <w:start w:val="1"/>
      <w:numFmt w:val="bullet"/>
      <w:lvlText w:val="o"/>
      <w:lvlJc w:val="left"/>
      <w:pPr>
        <w:tabs>
          <w:tab w:val="num" w:pos="8595"/>
        </w:tabs>
        <w:ind w:left="8595" w:hanging="360"/>
      </w:pPr>
      <w:rPr>
        <w:rFonts w:ascii="Courier New" w:hAnsi="Courier New" w:hint="default"/>
      </w:rPr>
    </w:lvl>
    <w:lvl w:ilvl="8" w:tplc="040C0005" w:tentative="1">
      <w:start w:val="1"/>
      <w:numFmt w:val="bullet"/>
      <w:lvlText w:val=""/>
      <w:lvlJc w:val="left"/>
      <w:pPr>
        <w:tabs>
          <w:tab w:val="num" w:pos="9315"/>
        </w:tabs>
        <w:ind w:left="9315" w:hanging="360"/>
      </w:pPr>
      <w:rPr>
        <w:rFonts w:ascii="Wingdings" w:hAnsi="Wingdings" w:hint="default"/>
      </w:rPr>
    </w:lvl>
  </w:abstractNum>
  <w:abstractNum w:abstractNumId="2">
    <w:nsid w:val="04252CF6"/>
    <w:multiLevelType w:val="hybridMultilevel"/>
    <w:tmpl w:val="F2DC93F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4AE4622"/>
    <w:multiLevelType w:val="hybridMultilevel"/>
    <w:tmpl w:val="984E74B2"/>
    <w:lvl w:ilvl="0" w:tplc="040C000F">
      <w:start w:val="1"/>
      <w:numFmt w:val="decimal"/>
      <w:lvlText w:val="%1."/>
      <w:lvlJc w:val="left"/>
      <w:pPr>
        <w:ind w:left="578" w:hanging="360"/>
      </w:p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4">
    <w:nsid w:val="05221D57"/>
    <w:multiLevelType w:val="hybridMultilevel"/>
    <w:tmpl w:val="8398DD64"/>
    <w:lvl w:ilvl="0" w:tplc="21E6F0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9C75013"/>
    <w:multiLevelType w:val="hybridMultilevel"/>
    <w:tmpl w:val="54E42E3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9587E95"/>
    <w:multiLevelType w:val="multilevel"/>
    <w:tmpl w:val="3CD084C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B8561AE"/>
    <w:multiLevelType w:val="hybridMultilevel"/>
    <w:tmpl w:val="3C6A21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D784D22"/>
    <w:multiLevelType w:val="hybridMultilevel"/>
    <w:tmpl w:val="C88418BC"/>
    <w:lvl w:ilvl="0" w:tplc="040C000F">
      <w:start w:val="1"/>
      <w:numFmt w:val="decimal"/>
      <w:lvlText w:val="%1."/>
      <w:lvlJc w:val="left"/>
      <w:pPr>
        <w:ind w:left="720" w:hanging="360"/>
      </w:pPr>
    </w:lvl>
    <w:lvl w:ilvl="1" w:tplc="355EE69E">
      <w:numFmt w:val="bullet"/>
      <w:lvlText w:val="-"/>
      <w:lvlJc w:val="left"/>
      <w:pPr>
        <w:ind w:left="1440" w:hanging="360"/>
      </w:pPr>
      <w:rPr>
        <w:rFonts w:ascii="Arial" w:eastAsia="Times New Roman" w:hAnsi="Arial" w:cs="Arial" w:hint="default"/>
      </w:rPr>
    </w:lvl>
    <w:lvl w:ilvl="2" w:tplc="68DC3FDE">
      <w:numFmt w:val="bullet"/>
      <w:lvlText w:val="·"/>
      <w:lvlJc w:val="left"/>
      <w:pPr>
        <w:ind w:left="2340" w:hanging="360"/>
      </w:pPr>
      <w:rPr>
        <w:rFonts w:ascii="Arial" w:eastAsia="Times New Roman" w:hAnsi="Arial" w:cs="Arial"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55618F3"/>
    <w:multiLevelType w:val="hybridMultilevel"/>
    <w:tmpl w:val="ABD20FF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7A36321"/>
    <w:multiLevelType w:val="hybridMultilevel"/>
    <w:tmpl w:val="83D2A21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3D3609E"/>
    <w:multiLevelType w:val="hybridMultilevel"/>
    <w:tmpl w:val="8D906C3C"/>
    <w:lvl w:ilvl="0" w:tplc="040C000F">
      <w:start w:val="1"/>
      <w:numFmt w:val="decimal"/>
      <w:lvlText w:val="%1."/>
      <w:lvlJc w:val="left"/>
      <w:pPr>
        <w:ind w:left="1211" w:hanging="360"/>
      </w:p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2">
    <w:nsid w:val="37A15FEB"/>
    <w:multiLevelType w:val="hybridMultilevel"/>
    <w:tmpl w:val="18361D7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E707F05"/>
    <w:multiLevelType w:val="hybridMultilevel"/>
    <w:tmpl w:val="7B76E1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3C65368"/>
    <w:multiLevelType w:val="hybridMultilevel"/>
    <w:tmpl w:val="EB6E63F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1600CD0"/>
    <w:multiLevelType w:val="multilevel"/>
    <w:tmpl w:val="7790332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461663F"/>
    <w:multiLevelType w:val="hybridMultilevel"/>
    <w:tmpl w:val="A4A85BF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AE24AE2"/>
    <w:multiLevelType w:val="hybridMultilevel"/>
    <w:tmpl w:val="F2DC93F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9094BAF"/>
    <w:multiLevelType w:val="hybridMultilevel"/>
    <w:tmpl w:val="8E829686"/>
    <w:lvl w:ilvl="0" w:tplc="B5F273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95D5C02"/>
    <w:multiLevelType w:val="multilevel"/>
    <w:tmpl w:val="7790332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3682BA9"/>
    <w:multiLevelType w:val="hybridMultilevel"/>
    <w:tmpl w:val="44E8FB38"/>
    <w:lvl w:ilvl="0" w:tplc="416A063E">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7863302"/>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13"/>
  </w:num>
  <w:num w:numId="3">
    <w:abstractNumId w:val="14"/>
  </w:num>
  <w:num w:numId="4">
    <w:abstractNumId w:val="16"/>
  </w:num>
  <w:num w:numId="5">
    <w:abstractNumId w:val="5"/>
  </w:num>
  <w:num w:numId="6">
    <w:abstractNumId w:val="21"/>
  </w:num>
  <w:num w:numId="7">
    <w:abstractNumId w:val="17"/>
  </w:num>
  <w:num w:numId="8">
    <w:abstractNumId w:val="9"/>
  </w:num>
  <w:num w:numId="9">
    <w:abstractNumId w:val="10"/>
  </w:num>
  <w:num w:numId="10">
    <w:abstractNumId w:val="12"/>
  </w:num>
  <w:num w:numId="11">
    <w:abstractNumId w:val="1"/>
  </w:num>
  <w:num w:numId="12">
    <w:abstractNumId w:val="2"/>
  </w:num>
  <w:num w:numId="13">
    <w:abstractNumId w:val="11"/>
  </w:num>
  <w:num w:numId="14">
    <w:abstractNumId w:val="7"/>
  </w:num>
  <w:num w:numId="15">
    <w:abstractNumId w:val="15"/>
  </w:num>
  <w:num w:numId="16">
    <w:abstractNumId w:val="19"/>
  </w:num>
  <w:num w:numId="17">
    <w:abstractNumId w:val="20"/>
  </w:num>
  <w:num w:numId="18">
    <w:abstractNumId w:val="4"/>
  </w:num>
  <w:num w:numId="19">
    <w:abstractNumId w:val="6"/>
  </w:num>
  <w:num w:numId="20">
    <w:abstractNumId w:val="18"/>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stylePaneFormatFilter w:val="5724"/>
  <w:defaultTabStop w:val="709"/>
  <w:hyphenationZone w:val="425"/>
  <w:characterSpacingControl w:val="doNotCompress"/>
  <w:hdrShapeDefaults>
    <o:shapedefaults v:ext="edit" spidmax="17410">
      <o:colormru v:ext="edit" colors="#c0c"/>
      <o:colormenu v:ext="edit" fillcolor="none [1303]" strokecolor="#c0c"/>
    </o:shapedefaults>
    <o:shapelayout v:ext="edit">
      <o:idmap v:ext="edit" data="2"/>
      <o:rules v:ext="edit">
        <o:r id="V:Rule2" type="connector" idref="#_x0000_s2049"/>
      </o:rules>
    </o:shapelayout>
  </w:hdrShapeDefaults>
  <w:footnotePr>
    <w:footnote w:id="-1"/>
    <w:footnote w:id="0"/>
  </w:footnotePr>
  <w:endnotePr>
    <w:endnote w:id="-1"/>
    <w:endnote w:id="0"/>
  </w:endnotePr>
  <w:compat/>
  <w:rsids>
    <w:rsidRoot w:val="006D5839"/>
    <w:rsid w:val="00036866"/>
    <w:rsid w:val="0005304B"/>
    <w:rsid w:val="000B0435"/>
    <w:rsid w:val="000F687C"/>
    <w:rsid w:val="00103141"/>
    <w:rsid w:val="0010569C"/>
    <w:rsid w:val="00137CE8"/>
    <w:rsid w:val="001429D5"/>
    <w:rsid w:val="00182B03"/>
    <w:rsid w:val="0019655B"/>
    <w:rsid w:val="001B092D"/>
    <w:rsid w:val="001B5894"/>
    <w:rsid w:val="00217A2D"/>
    <w:rsid w:val="00267A1E"/>
    <w:rsid w:val="0027105B"/>
    <w:rsid w:val="002B5C52"/>
    <w:rsid w:val="00343902"/>
    <w:rsid w:val="003B3154"/>
    <w:rsid w:val="00403425"/>
    <w:rsid w:val="00423327"/>
    <w:rsid w:val="004E294C"/>
    <w:rsid w:val="0054634B"/>
    <w:rsid w:val="005755C5"/>
    <w:rsid w:val="00576BC6"/>
    <w:rsid w:val="00582B68"/>
    <w:rsid w:val="0060536A"/>
    <w:rsid w:val="00606A53"/>
    <w:rsid w:val="00612759"/>
    <w:rsid w:val="006D5839"/>
    <w:rsid w:val="007C3CC6"/>
    <w:rsid w:val="007E191A"/>
    <w:rsid w:val="008116DC"/>
    <w:rsid w:val="00853BCE"/>
    <w:rsid w:val="008814A8"/>
    <w:rsid w:val="008D0879"/>
    <w:rsid w:val="008D1F9F"/>
    <w:rsid w:val="008F37FC"/>
    <w:rsid w:val="0091376E"/>
    <w:rsid w:val="009707B8"/>
    <w:rsid w:val="009E3057"/>
    <w:rsid w:val="00A95CD6"/>
    <w:rsid w:val="00AE0916"/>
    <w:rsid w:val="00B51C51"/>
    <w:rsid w:val="00B7190C"/>
    <w:rsid w:val="00B86211"/>
    <w:rsid w:val="00B87AD1"/>
    <w:rsid w:val="00BC206D"/>
    <w:rsid w:val="00BD4FD0"/>
    <w:rsid w:val="00BE4508"/>
    <w:rsid w:val="00C27D52"/>
    <w:rsid w:val="00C4330F"/>
    <w:rsid w:val="00C84579"/>
    <w:rsid w:val="00D02D51"/>
    <w:rsid w:val="00D212E1"/>
    <w:rsid w:val="00D46A75"/>
    <w:rsid w:val="00D70B40"/>
    <w:rsid w:val="00D95D08"/>
    <w:rsid w:val="00DA0CCE"/>
    <w:rsid w:val="00DB6AA5"/>
    <w:rsid w:val="00EF009C"/>
    <w:rsid w:val="00F62EF6"/>
    <w:rsid w:val="00FE4F87"/>
    <w:rsid w:val="00FF71E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410">
      <o:colormru v:ext="edit" colors="#c0c"/>
      <o:colormenu v:ext="edit" fillcolor="none [1303]" strokecolor="#c0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839"/>
    <w:rPr>
      <w:rFonts w:ascii="Times New Roman" w:eastAsia="Times New Roman" w:hAnsi="Times New Roman"/>
      <w:sz w:val="24"/>
      <w:szCs w:val="24"/>
    </w:rPr>
  </w:style>
  <w:style w:type="paragraph" w:styleId="Titre1">
    <w:name w:val="heading 1"/>
    <w:basedOn w:val="Normal"/>
    <w:next w:val="Normal"/>
    <w:link w:val="Titre1Car"/>
    <w:qFormat/>
    <w:rsid w:val="006D5839"/>
    <w:pPr>
      <w:keepNext/>
      <w:autoSpaceDE w:val="0"/>
      <w:autoSpaceDN w:val="0"/>
      <w:adjustRightInd w:val="0"/>
      <w:outlineLvl w:val="0"/>
    </w:pPr>
    <w:rPr>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429D5"/>
    <w:rPr>
      <w:sz w:val="22"/>
      <w:szCs w:val="22"/>
      <w:lang w:eastAsia="en-US"/>
    </w:rPr>
  </w:style>
  <w:style w:type="character" w:customStyle="1" w:styleId="Titre1Car">
    <w:name w:val="Titre 1 Car"/>
    <w:basedOn w:val="Policepardfaut"/>
    <w:link w:val="Titre1"/>
    <w:rsid w:val="006D5839"/>
    <w:rPr>
      <w:rFonts w:ascii="Times New Roman" w:eastAsia="Times New Roman" w:hAnsi="Times New Roman" w:cs="Times New Roman"/>
      <w:b/>
      <w:bCs/>
      <w:sz w:val="20"/>
      <w:szCs w:val="24"/>
      <w:lang w:eastAsia="fr-FR"/>
    </w:rPr>
  </w:style>
  <w:style w:type="paragraph" w:styleId="Textedebulles">
    <w:name w:val="Balloon Text"/>
    <w:basedOn w:val="Normal"/>
    <w:link w:val="TextedebullesCar"/>
    <w:uiPriority w:val="99"/>
    <w:semiHidden/>
    <w:unhideWhenUsed/>
    <w:rsid w:val="0060536A"/>
    <w:rPr>
      <w:rFonts w:ascii="Tahoma" w:hAnsi="Tahoma" w:cs="Tahoma"/>
      <w:sz w:val="16"/>
      <w:szCs w:val="16"/>
    </w:rPr>
  </w:style>
  <w:style w:type="character" w:customStyle="1" w:styleId="TextedebullesCar">
    <w:name w:val="Texte de bulles Car"/>
    <w:basedOn w:val="Policepardfaut"/>
    <w:link w:val="Textedebulles"/>
    <w:uiPriority w:val="99"/>
    <w:semiHidden/>
    <w:rsid w:val="0060536A"/>
    <w:rPr>
      <w:rFonts w:ascii="Tahoma" w:eastAsia="Times New Roman" w:hAnsi="Tahoma" w:cs="Tahoma"/>
      <w:sz w:val="16"/>
      <w:szCs w:val="16"/>
    </w:rPr>
  </w:style>
  <w:style w:type="paragraph" w:styleId="NormalWeb">
    <w:name w:val="Normal (Web)"/>
    <w:basedOn w:val="Normal"/>
    <w:uiPriority w:val="99"/>
    <w:unhideWhenUsed/>
    <w:rsid w:val="002B5C52"/>
    <w:pPr>
      <w:spacing w:before="100" w:beforeAutospacing="1" w:after="100" w:afterAutospacing="1"/>
    </w:pPr>
  </w:style>
  <w:style w:type="character" w:styleId="Accentuation">
    <w:name w:val="Emphasis"/>
    <w:basedOn w:val="Policepardfaut"/>
    <w:uiPriority w:val="20"/>
    <w:qFormat/>
    <w:rsid w:val="00103141"/>
    <w:rPr>
      <w:i/>
      <w:iCs/>
    </w:rPr>
  </w:style>
  <w:style w:type="character" w:styleId="Lienhypertexte">
    <w:name w:val="Hyperlink"/>
    <w:basedOn w:val="Policepardfaut"/>
    <w:uiPriority w:val="99"/>
    <w:unhideWhenUsed/>
    <w:rsid w:val="003B3154"/>
    <w:rPr>
      <w:color w:val="0000FF"/>
      <w:u w:val="single"/>
    </w:rPr>
  </w:style>
  <w:style w:type="paragraph" w:styleId="En-tte">
    <w:name w:val="header"/>
    <w:basedOn w:val="Normal"/>
    <w:link w:val="En-tteCar"/>
    <w:uiPriority w:val="99"/>
    <w:semiHidden/>
    <w:unhideWhenUsed/>
    <w:rsid w:val="008D0879"/>
    <w:pPr>
      <w:tabs>
        <w:tab w:val="center" w:pos="4536"/>
        <w:tab w:val="right" w:pos="9072"/>
      </w:tabs>
    </w:pPr>
  </w:style>
  <w:style w:type="character" w:customStyle="1" w:styleId="En-tteCar">
    <w:name w:val="En-tête Car"/>
    <w:basedOn w:val="Policepardfaut"/>
    <w:link w:val="En-tte"/>
    <w:uiPriority w:val="99"/>
    <w:semiHidden/>
    <w:rsid w:val="008D0879"/>
    <w:rPr>
      <w:rFonts w:ascii="Times New Roman" w:eastAsia="Times New Roman" w:hAnsi="Times New Roman"/>
      <w:sz w:val="24"/>
      <w:szCs w:val="24"/>
    </w:rPr>
  </w:style>
  <w:style w:type="paragraph" w:styleId="Pieddepage">
    <w:name w:val="footer"/>
    <w:basedOn w:val="Normal"/>
    <w:link w:val="PieddepageCar"/>
    <w:uiPriority w:val="99"/>
    <w:semiHidden/>
    <w:unhideWhenUsed/>
    <w:rsid w:val="008D0879"/>
    <w:pPr>
      <w:tabs>
        <w:tab w:val="center" w:pos="4536"/>
        <w:tab w:val="right" w:pos="9072"/>
      </w:tabs>
    </w:pPr>
  </w:style>
  <w:style w:type="character" w:customStyle="1" w:styleId="PieddepageCar">
    <w:name w:val="Pied de page Car"/>
    <w:basedOn w:val="Policepardfaut"/>
    <w:link w:val="Pieddepage"/>
    <w:uiPriority w:val="99"/>
    <w:semiHidden/>
    <w:rsid w:val="008D0879"/>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79378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oisse-errobikosalbatore-ustaritz.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ustaritz.paroisse@orange.fr" TargetMode="External"/><Relationship Id="rId1" Type="http://schemas.openxmlformats.org/officeDocument/2006/relationships/hyperlink" Target="http://www.paroisse-salbatore.ustaritz.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6F05B3-93A1-4695-AB98-2024FE2B2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832</Words>
  <Characters>4579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5401</CharactersWithSpaces>
  <SharedDoc>false</SharedDoc>
  <HLinks>
    <vt:vector size="18" baseType="variant">
      <vt:variant>
        <vt:i4>6684684</vt:i4>
      </vt:variant>
      <vt:variant>
        <vt:i4>7</vt:i4>
      </vt:variant>
      <vt:variant>
        <vt:i4>0</vt:i4>
      </vt:variant>
      <vt:variant>
        <vt:i4>5</vt:i4>
      </vt:variant>
      <vt:variant>
        <vt:lpwstr>mailto:ustaritz.paroisse@orange.fr</vt:lpwstr>
      </vt:variant>
      <vt:variant>
        <vt:lpwstr/>
      </vt:variant>
      <vt:variant>
        <vt:i4>3932263</vt:i4>
      </vt:variant>
      <vt:variant>
        <vt:i4>4</vt:i4>
      </vt:variant>
      <vt:variant>
        <vt:i4>0</vt:i4>
      </vt:variant>
      <vt:variant>
        <vt:i4>5</vt:i4>
      </vt:variant>
      <vt:variant>
        <vt:lpwstr>http://www.paroisse-salbatore.ustaritz.org/</vt:lpwstr>
      </vt:variant>
      <vt:variant>
        <vt:lpwstr/>
      </vt:variant>
      <vt:variant>
        <vt:i4>2359417</vt:i4>
      </vt:variant>
      <vt:variant>
        <vt:i4>0</vt:i4>
      </vt:variant>
      <vt:variant>
        <vt:i4>0</vt:i4>
      </vt:variant>
      <vt:variant>
        <vt:i4>5</vt:i4>
      </vt:variant>
      <vt:variant>
        <vt:lpwstr>http://www.paroisse-errobikosalbatore-ustaritz.org/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BARNETCHE</dc:creator>
  <cp:lastModifiedBy>Utilisateur</cp:lastModifiedBy>
  <cp:revision>2</cp:revision>
  <cp:lastPrinted>2013-03-09T09:38:00Z</cp:lastPrinted>
  <dcterms:created xsi:type="dcterms:W3CDTF">2019-05-13T13:59:00Z</dcterms:created>
  <dcterms:modified xsi:type="dcterms:W3CDTF">2019-05-13T13:59:00Z</dcterms:modified>
</cp:coreProperties>
</file>