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24" w:rsidRPr="00B0385E" w:rsidRDefault="00B0385E" w:rsidP="00B0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B0385E">
        <w:rPr>
          <w:b/>
        </w:rPr>
        <w:t>PREPARATIONDE LA CELEBRATION DE NOTRE MARIAGE</w:t>
      </w:r>
    </w:p>
    <w:p w:rsidR="00B0385E" w:rsidRDefault="00FA5EFB" w:rsidP="00B0385E">
      <w:pPr>
        <w:pStyle w:val="Paragraphedeliste"/>
        <w:numPr>
          <w:ilvl w:val="0"/>
          <w:numId w:val="1"/>
        </w:numPr>
        <w:spacing w:after="360"/>
        <w:ind w:left="425" w:hanging="357"/>
        <w:contextualSpacing w:val="0"/>
      </w:pPr>
      <w:r>
        <w:t xml:space="preserve">Choisir une première lecture, un psaume </w:t>
      </w:r>
      <w:r w:rsidR="00B0385E">
        <w:t>et un évangile parmi les textes de la Parole de Dieu</w:t>
      </w:r>
    </w:p>
    <w:p w:rsidR="00B0385E" w:rsidRDefault="00B0385E" w:rsidP="00B0385E">
      <w:pPr>
        <w:pStyle w:val="Paragraphedeliste"/>
        <w:numPr>
          <w:ilvl w:val="0"/>
          <w:numId w:val="1"/>
        </w:numPr>
        <w:spacing w:after="360"/>
        <w:ind w:left="425" w:hanging="357"/>
        <w:contextualSpacing w:val="0"/>
      </w:pPr>
      <w:r>
        <w:t>Choisir une prière des époux, ou bien en composer une à partir de ces prières proposées dans le site</w:t>
      </w:r>
    </w:p>
    <w:p w:rsidR="00B0385E" w:rsidRDefault="00B0385E" w:rsidP="00B0385E">
      <w:pPr>
        <w:pStyle w:val="Paragraphedeliste"/>
        <w:numPr>
          <w:ilvl w:val="0"/>
          <w:numId w:val="1"/>
        </w:numPr>
        <w:spacing w:after="360"/>
        <w:ind w:left="425" w:hanging="357"/>
        <w:contextualSpacing w:val="0"/>
      </w:pPr>
      <w:r>
        <w:t>Choisir une prière universelle, ou composer des intentions de prière à partir de celles proposées sur le site</w:t>
      </w:r>
    </w:p>
    <w:p w:rsidR="00B0385E" w:rsidRDefault="00B0385E" w:rsidP="00B0385E">
      <w:pPr>
        <w:pStyle w:val="Paragraphedeliste"/>
        <w:numPr>
          <w:ilvl w:val="0"/>
          <w:numId w:val="1"/>
        </w:numPr>
        <w:spacing w:after="360"/>
        <w:ind w:left="425" w:hanging="357"/>
        <w:contextualSpacing w:val="0"/>
      </w:pPr>
      <w:r>
        <w:t xml:space="preserve">Au cours des entretiens préparatoires au mariage, vous aurez à savoir si vous voulez que votre mariage soit célébré au cours d’une eucharistie ou pas : en fonction de cela, vous choisissez le plan de célébration, et vous le remplissez. </w:t>
      </w:r>
    </w:p>
    <w:p w:rsidR="00B0385E" w:rsidRDefault="00B0385E" w:rsidP="00B0385E">
      <w:pPr>
        <w:pStyle w:val="Paragraphedeliste"/>
        <w:numPr>
          <w:ilvl w:val="0"/>
          <w:numId w:val="1"/>
        </w:numPr>
        <w:spacing w:after="360"/>
        <w:ind w:left="425" w:hanging="357"/>
        <w:contextualSpacing w:val="0"/>
      </w:pPr>
      <w:r>
        <w:t>Choisir des chants pour les divers moments de la célébration, en français ou en basque</w:t>
      </w:r>
      <w:r w:rsidR="00FA5EFB">
        <w:t xml:space="preserve">. Si vous choisissez un chant en guise de psaume (Psaume de la Création, </w:t>
      </w:r>
      <w:proofErr w:type="spellStart"/>
      <w:r w:rsidR="00FA5EFB">
        <w:t>Denek</w:t>
      </w:r>
      <w:proofErr w:type="spellEnd"/>
      <w:r w:rsidR="00FA5EFB">
        <w:t xml:space="preserve"> </w:t>
      </w:r>
      <w:proofErr w:type="spellStart"/>
      <w:r w:rsidR="00FA5EFB">
        <w:t>denetan</w:t>
      </w:r>
      <w:proofErr w:type="spellEnd"/>
      <w:r w:rsidR="00FA5EFB">
        <w:t>, ou autre), vous annulez alors le psaume choisi ci-dessus.</w:t>
      </w:r>
    </w:p>
    <w:p w:rsidR="00B0385E" w:rsidRDefault="00B0385E" w:rsidP="00B0385E">
      <w:pPr>
        <w:pStyle w:val="Paragraphedeliste"/>
        <w:numPr>
          <w:ilvl w:val="0"/>
          <w:numId w:val="1"/>
        </w:numPr>
        <w:spacing w:after="360"/>
        <w:ind w:left="425" w:hanging="357"/>
        <w:contextualSpacing w:val="0"/>
      </w:pPr>
      <w:r>
        <w:t>Choisir des lecteurs parmi les invités : un pour la première lecture, un pour le psaume s’il n’est pas chanté en entier, un pour les prières universelles</w:t>
      </w:r>
    </w:p>
    <w:p w:rsidR="00B0385E" w:rsidRDefault="00B0385E"/>
    <w:sectPr w:rsidR="00B0385E" w:rsidSect="004A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6991"/>
    <w:multiLevelType w:val="hybridMultilevel"/>
    <w:tmpl w:val="64F2F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0385E"/>
    <w:rsid w:val="0047342C"/>
    <w:rsid w:val="004A1424"/>
    <w:rsid w:val="00B0385E"/>
    <w:rsid w:val="00B214A8"/>
    <w:rsid w:val="00FA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2018-03-26T11:44:00Z</dcterms:created>
  <dcterms:modified xsi:type="dcterms:W3CDTF">2018-03-26T12:11:00Z</dcterms:modified>
</cp:coreProperties>
</file>